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CD5" w:rsidRPr="006A3CD5" w:rsidRDefault="00694417" w:rsidP="006A3CD5">
      <w:pPr>
        <w:pStyle w:val="Titel"/>
        <w:jc w:val="center"/>
      </w:pPr>
      <w:r>
        <w:t>Achter de gordijnen van het Wereldkampioenschap</w:t>
      </w:r>
    </w:p>
    <w:p w:rsidR="00E4231C" w:rsidRPr="00E4231C" w:rsidRDefault="006A3CD5" w:rsidP="006A3CD5">
      <w:pPr>
        <w:pStyle w:val="Ondertitel"/>
        <w:jc w:val="center"/>
      </w:pPr>
      <w:r>
        <w:t xml:space="preserve">Het verhaal over </w:t>
      </w:r>
      <w:r w:rsidR="00446017">
        <w:t>de investeringen van de Braziliaanse overheid</w:t>
      </w:r>
      <w:r>
        <w:t xml:space="preserve"> aan het WK 2014, is het</w:t>
      </w:r>
      <w:r w:rsidR="00563397">
        <w:t xml:space="preserve"> een boost voor de economie van</w:t>
      </w:r>
      <w:r w:rsidR="00446017">
        <w:t xml:space="preserve"> het land</w:t>
      </w:r>
      <w:r>
        <w:t xml:space="preserve"> </w:t>
      </w:r>
      <w:r w:rsidR="00446017">
        <w:t xml:space="preserve">of een slechte investering en een </w:t>
      </w:r>
      <w:r>
        <w:t>verzet tegen de eigen bevolking.</w:t>
      </w:r>
    </w:p>
    <w:p w:rsidR="00E904CE" w:rsidRPr="00FC75D4" w:rsidRDefault="006A3CD5" w:rsidP="00E4231C">
      <w:pPr>
        <w:jc w:val="center"/>
      </w:pPr>
      <w:r w:rsidRPr="007F6888">
        <w:rPr>
          <w:noProof/>
          <w:color w:val="365F91" w:themeColor="accent1" w:themeShade="BF"/>
          <w:sz w:val="36"/>
          <w:lang w:eastAsia="nl-NL"/>
        </w:rPr>
        <w:drawing>
          <wp:anchor distT="0" distB="0" distL="114300" distR="114300" simplePos="0" relativeHeight="251657216" behindDoc="0" locked="0" layoutInCell="1" allowOverlap="1" wp14:anchorId="3A976C9A" wp14:editId="5E2E2091">
            <wp:simplePos x="0" y="0"/>
            <wp:positionH relativeFrom="column">
              <wp:posOffset>179705</wp:posOffset>
            </wp:positionH>
            <wp:positionV relativeFrom="paragraph">
              <wp:posOffset>377825</wp:posOffset>
            </wp:positionV>
            <wp:extent cx="5718175" cy="4213225"/>
            <wp:effectExtent l="0" t="0" r="0" b="0"/>
            <wp:wrapSquare wrapText="bothSides"/>
            <wp:docPr id="2" name="Afbeelding 2" descr="http://beeldbank.leidenuniv.nl/ImageDisplay.php?uid=FT133790&amp;thumbe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eeldbank.leidenuniv.nl/ImageDisplay.php?uid=FT133790&amp;thumbed=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8175" cy="4213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4077" w:rsidRDefault="00FB4077" w:rsidP="00E904CE">
      <w:pPr>
        <w:rPr>
          <w:color w:val="365F91" w:themeColor="accent1" w:themeShade="BF"/>
          <w:sz w:val="36"/>
        </w:rPr>
      </w:pPr>
    </w:p>
    <w:p w:rsidR="006A3CD5" w:rsidRPr="006A3CD5" w:rsidRDefault="006A3CD5" w:rsidP="006A3CD5">
      <w:pPr>
        <w:pStyle w:val="Duidelijkcitaat"/>
        <w:rPr>
          <w:color w:val="auto"/>
        </w:rPr>
      </w:pPr>
      <w:r w:rsidRPr="006A3CD5">
        <w:rPr>
          <w:color w:val="auto"/>
        </w:rPr>
        <w:t>Martijn Voogd</w:t>
      </w:r>
      <w:r w:rsidRPr="006A3CD5">
        <w:rPr>
          <w:color w:val="auto"/>
        </w:rPr>
        <w:tab/>
      </w:r>
      <w:r w:rsidRPr="006A3CD5">
        <w:rPr>
          <w:color w:val="auto"/>
        </w:rPr>
        <w:tab/>
      </w:r>
      <w:r w:rsidRPr="006A3CD5">
        <w:rPr>
          <w:color w:val="auto"/>
        </w:rPr>
        <w:tab/>
      </w:r>
      <w:r w:rsidRPr="006A3CD5">
        <w:rPr>
          <w:color w:val="auto"/>
        </w:rPr>
        <w:tab/>
        <w:t>0856378</w:t>
      </w:r>
    </w:p>
    <w:p w:rsidR="008E4A43" w:rsidRPr="00EE7687" w:rsidRDefault="006A3CD5" w:rsidP="00EE7687">
      <w:pPr>
        <w:pStyle w:val="Duidelijkcitaat"/>
        <w:rPr>
          <w:color w:val="auto"/>
        </w:rPr>
      </w:pPr>
      <w:r w:rsidRPr="006A3CD5">
        <w:rPr>
          <w:color w:val="auto"/>
        </w:rPr>
        <w:t>Lianne van der Horst</w:t>
      </w:r>
      <w:r w:rsidRPr="006A3CD5">
        <w:rPr>
          <w:color w:val="auto"/>
        </w:rPr>
        <w:tab/>
      </w:r>
      <w:r w:rsidRPr="006A3CD5">
        <w:rPr>
          <w:color w:val="auto"/>
        </w:rPr>
        <w:tab/>
      </w:r>
      <w:r w:rsidRPr="006A3CD5">
        <w:rPr>
          <w:color w:val="auto"/>
        </w:rPr>
        <w:tab/>
      </w:r>
      <w:r w:rsidRPr="006A3CD5">
        <w:rPr>
          <w:color w:val="auto"/>
        </w:rPr>
        <w:tab/>
        <w:t>0861150</w:t>
      </w:r>
    </w:p>
    <w:p w:rsidR="00FB4077" w:rsidRDefault="00FC75D4" w:rsidP="008E4A43">
      <w:pPr>
        <w:jc w:val="both"/>
        <w:rPr>
          <w:b/>
          <w:sz w:val="24"/>
        </w:rPr>
      </w:pPr>
      <w:r w:rsidRPr="00FC75D4">
        <w:rPr>
          <w:b/>
          <w:noProof/>
          <w:sz w:val="24"/>
          <w:lang w:eastAsia="nl-NL"/>
        </w:rPr>
        <w:lastRenderedPageBreak/>
        <w:drawing>
          <wp:inline distT="0" distB="0" distL="0" distR="0" wp14:anchorId="60C11025" wp14:editId="69953DF8">
            <wp:extent cx="5760720" cy="3330416"/>
            <wp:effectExtent l="0" t="0" r="0" b="3810"/>
            <wp:docPr id="5" name="Afbeelding 5" descr="http://riouncovered.com/wp-content/uploads/2013/07/fifa-world-cup-feat21-1024x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ouncovered.com/wp-content/uploads/2013/07/fifa-world-cup-feat21-1024x59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330416"/>
                    </a:xfrm>
                    <a:prstGeom prst="rect">
                      <a:avLst/>
                    </a:prstGeom>
                    <a:noFill/>
                    <a:ln>
                      <a:noFill/>
                    </a:ln>
                  </pic:spPr>
                </pic:pic>
              </a:graphicData>
            </a:graphic>
          </wp:inline>
        </w:drawing>
      </w:r>
    </w:p>
    <w:p w:rsidR="00FB4077" w:rsidRDefault="00FB4077" w:rsidP="008E4A43">
      <w:pPr>
        <w:jc w:val="both"/>
        <w:rPr>
          <w:b/>
          <w:sz w:val="24"/>
        </w:rPr>
      </w:pPr>
    </w:p>
    <w:p w:rsidR="00FB4077" w:rsidRDefault="00FB4077" w:rsidP="008E4A43">
      <w:pPr>
        <w:jc w:val="both"/>
        <w:rPr>
          <w:b/>
          <w:sz w:val="24"/>
        </w:rPr>
      </w:pPr>
    </w:p>
    <w:p w:rsidR="00FB4077" w:rsidRDefault="00FB4077" w:rsidP="008E4A43">
      <w:pPr>
        <w:jc w:val="both"/>
        <w:rPr>
          <w:b/>
          <w:sz w:val="24"/>
        </w:rPr>
      </w:pPr>
    </w:p>
    <w:p w:rsidR="00AB5879" w:rsidRDefault="00E904CE" w:rsidP="00BA3E19">
      <w:pPr>
        <w:pStyle w:val="Geenafstand"/>
        <w:ind w:left="4248" w:hanging="4245"/>
        <w:rPr>
          <w:sz w:val="24"/>
          <w:szCs w:val="24"/>
        </w:rPr>
      </w:pPr>
      <w:r>
        <w:rPr>
          <w:b/>
          <w:sz w:val="24"/>
          <w:szCs w:val="24"/>
        </w:rPr>
        <w:t xml:space="preserve">Hoofdtitel </w:t>
      </w:r>
      <w:r w:rsidR="007F6888">
        <w:rPr>
          <w:b/>
        </w:rPr>
        <w:tab/>
      </w:r>
      <w:r w:rsidR="00E4231C">
        <w:rPr>
          <w:sz w:val="24"/>
          <w:szCs w:val="24"/>
        </w:rPr>
        <w:t>Achter de gordijnen van het Wereldkampioenschap</w:t>
      </w:r>
      <w:r w:rsidR="00BA3E19">
        <w:rPr>
          <w:sz w:val="24"/>
          <w:szCs w:val="24"/>
        </w:rPr>
        <w:t xml:space="preserve"> </w:t>
      </w:r>
    </w:p>
    <w:p w:rsidR="008E4A43" w:rsidRDefault="008E4A43" w:rsidP="00AB5879">
      <w:pPr>
        <w:pStyle w:val="Geenafstand"/>
        <w:ind w:left="4248" w:hanging="4245"/>
        <w:rPr>
          <w:sz w:val="24"/>
          <w:szCs w:val="24"/>
        </w:rPr>
      </w:pPr>
    </w:p>
    <w:p w:rsidR="00E904CE" w:rsidRDefault="00FC75D4" w:rsidP="00AB5879">
      <w:pPr>
        <w:pStyle w:val="Geenafstand"/>
        <w:ind w:left="4248" w:hanging="4245"/>
        <w:rPr>
          <w:sz w:val="24"/>
          <w:szCs w:val="24"/>
        </w:rPr>
      </w:pPr>
      <w:r>
        <w:rPr>
          <w:b/>
          <w:sz w:val="24"/>
          <w:szCs w:val="24"/>
        </w:rPr>
        <w:t>Subtitel</w:t>
      </w:r>
      <w:r>
        <w:rPr>
          <w:b/>
          <w:sz w:val="24"/>
          <w:szCs w:val="24"/>
        </w:rPr>
        <w:tab/>
      </w:r>
      <w:r w:rsidR="006A3CD5" w:rsidRPr="006A3CD5">
        <w:rPr>
          <w:sz w:val="24"/>
          <w:szCs w:val="24"/>
        </w:rPr>
        <w:t>Het verhaal over de investeringen van de Braziliaanse overheid aan het WK 2014, is h</w:t>
      </w:r>
      <w:r w:rsidR="00563397">
        <w:rPr>
          <w:sz w:val="24"/>
          <w:szCs w:val="24"/>
        </w:rPr>
        <w:t>et een boost voor de economie van</w:t>
      </w:r>
      <w:r w:rsidR="006A3CD5" w:rsidRPr="006A3CD5">
        <w:rPr>
          <w:sz w:val="24"/>
          <w:szCs w:val="24"/>
        </w:rPr>
        <w:t xml:space="preserve"> het la</w:t>
      </w:r>
      <w:r w:rsidR="00563397">
        <w:rPr>
          <w:sz w:val="24"/>
          <w:szCs w:val="24"/>
        </w:rPr>
        <w:t>nd</w:t>
      </w:r>
      <w:r w:rsidR="006A3CD5" w:rsidRPr="006A3CD5">
        <w:rPr>
          <w:sz w:val="24"/>
          <w:szCs w:val="24"/>
        </w:rPr>
        <w:t xml:space="preserve"> of een slechte investering en een verzet tegen de eigen bevolking.</w:t>
      </w:r>
    </w:p>
    <w:p w:rsidR="00172BFE" w:rsidRPr="00E904CE" w:rsidRDefault="00172BFE" w:rsidP="00AB5879">
      <w:pPr>
        <w:pStyle w:val="Geenafstand"/>
        <w:ind w:left="4248" w:hanging="4245"/>
        <w:rPr>
          <w:b/>
          <w:sz w:val="24"/>
          <w:szCs w:val="24"/>
        </w:rPr>
      </w:pPr>
    </w:p>
    <w:p w:rsidR="008E4A43" w:rsidRPr="006540AD" w:rsidRDefault="008E4A43" w:rsidP="008E4A43">
      <w:pPr>
        <w:jc w:val="both"/>
        <w:rPr>
          <w:sz w:val="24"/>
        </w:rPr>
      </w:pPr>
      <w:r w:rsidRPr="00F64573">
        <w:rPr>
          <w:b/>
          <w:sz w:val="24"/>
        </w:rPr>
        <w:t>Naam organisatie en opleiding</w:t>
      </w:r>
      <w:r w:rsidRPr="006540AD">
        <w:rPr>
          <w:sz w:val="24"/>
        </w:rPr>
        <w:tab/>
      </w:r>
      <w:r>
        <w:rPr>
          <w:sz w:val="24"/>
        </w:rPr>
        <w:tab/>
      </w:r>
      <w:r w:rsidRPr="006540AD">
        <w:rPr>
          <w:sz w:val="24"/>
        </w:rPr>
        <w:t>Hogeschool Rotterdam, Leisure Management</w:t>
      </w:r>
    </w:p>
    <w:p w:rsidR="008E4A43" w:rsidRPr="008E4A43" w:rsidRDefault="00FB4077" w:rsidP="008E4A43">
      <w:pPr>
        <w:jc w:val="both"/>
        <w:rPr>
          <w:sz w:val="24"/>
          <w:lang w:val="en-US"/>
        </w:rPr>
      </w:pPr>
      <w:r>
        <w:rPr>
          <w:b/>
          <w:sz w:val="24"/>
        </w:rPr>
        <w:t>Auteurs:</w:t>
      </w:r>
      <w:r>
        <w:rPr>
          <w:b/>
          <w:sz w:val="24"/>
        </w:rPr>
        <w:tab/>
      </w:r>
      <w:r w:rsidR="008E4A43">
        <w:rPr>
          <w:sz w:val="24"/>
          <w:lang w:val="en-US"/>
        </w:rPr>
        <w:tab/>
      </w:r>
      <w:r w:rsidR="008E4A43">
        <w:rPr>
          <w:sz w:val="24"/>
          <w:lang w:val="en-US"/>
        </w:rPr>
        <w:tab/>
      </w:r>
      <w:r w:rsidR="008E4A43">
        <w:rPr>
          <w:sz w:val="24"/>
          <w:lang w:val="en-US"/>
        </w:rPr>
        <w:tab/>
      </w:r>
      <w:r w:rsidR="008E4A43">
        <w:rPr>
          <w:sz w:val="24"/>
          <w:lang w:val="en-US"/>
        </w:rPr>
        <w:tab/>
      </w:r>
      <w:r w:rsidR="008E4A43" w:rsidRPr="006540AD">
        <w:rPr>
          <w:sz w:val="24"/>
        </w:rPr>
        <w:t>Lianne van der Horst</w:t>
      </w:r>
      <w:r w:rsidR="008E4A43" w:rsidRPr="006540AD">
        <w:rPr>
          <w:sz w:val="24"/>
        </w:rPr>
        <w:tab/>
      </w:r>
      <w:r w:rsidR="008E4A43" w:rsidRPr="006540AD">
        <w:rPr>
          <w:sz w:val="24"/>
        </w:rPr>
        <w:tab/>
        <w:t>08</w:t>
      </w:r>
      <w:r w:rsidR="007F6888">
        <w:rPr>
          <w:sz w:val="24"/>
        </w:rPr>
        <w:t>61150</w:t>
      </w:r>
    </w:p>
    <w:p w:rsidR="008E4A43" w:rsidRPr="006540AD" w:rsidRDefault="008E4A43" w:rsidP="008E4A43">
      <w:pPr>
        <w:ind w:left="3540" w:firstLine="708"/>
        <w:jc w:val="both"/>
        <w:rPr>
          <w:sz w:val="24"/>
        </w:rPr>
      </w:pPr>
      <w:r w:rsidRPr="006540AD">
        <w:rPr>
          <w:sz w:val="24"/>
        </w:rPr>
        <w:t>Martijn Voogd</w:t>
      </w:r>
      <w:r w:rsidRPr="006540AD">
        <w:rPr>
          <w:sz w:val="24"/>
        </w:rPr>
        <w:tab/>
      </w:r>
      <w:r w:rsidRPr="006540AD">
        <w:rPr>
          <w:sz w:val="24"/>
        </w:rPr>
        <w:tab/>
      </w:r>
      <w:r w:rsidRPr="006540AD">
        <w:rPr>
          <w:sz w:val="24"/>
        </w:rPr>
        <w:tab/>
        <w:t>08</w:t>
      </w:r>
      <w:r>
        <w:rPr>
          <w:sz w:val="24"/>
        </w:rPr>
        <w:t>56378</w:t>
      </w:r>
    </w:p>
    <w:p w:rsidR="008E4A43" w:rsidRPr="00F64573" w:rsidRDefault="008E4A43" w:rsidP="008E4A43">
      <w:pPr>
        <w:jc w:val="both"/>
        <w:rPr>
          <w:b/>
          <w:sz w:val="24"/>
        </w:rPr>
      </w:pPr>
      <w:r w:rsidRPr="00F64573">
        <w:rPr>
          <w:b/>
          <w:sz w:val="24"/>
        </w:rPr>
        <w:t>Module(code)</w:t>
      </w:r>
      <w:r w:rsidRPr="00F64573">
        <w:rPr>
          <w:b/>
          <w:sz w:val="24"/>
        </w:rPr>
        <w:tab/>
      </w:r>
      <w:r w:rsidRPr="006540AD">
        <w:rPr>
          <w:sz w:val="24"/>
        </w:rPr>
        <w:tab/>
      </w:r>
      <w:r w:rsidRPr="006540AD">
        <w:rPr>
          <w:sz w:val="24"/>
        </w:rPr>
        <w:tab/>
      </w:r>
      <w:r w:rsidRPr="006540AD">
        <w:rPr>
          <w:sz w:val="24"/>
        </w:rPr>
        <w:tab/>
      </w:r>
      <w:r>
        <w:rPr>
          <w:sz w:val="24"/>
        </w:rPr>
        <w:tab/>
        <w:t>Probleemanalyse VTMPAO010</w:t>
      </w:r>
    </w:p>
    <w:p w:rsidR="008E4A43" w:rsidRPr="006540AD" w:rsidRDefault="008E4A43" w:rsidP="008E4A43">
      <w:pPr>
        <w:jc w:val="both"/>
        <w:rPr>
          <w:sz w:val="24"/>
        </w:rPr>
      </w:pPr>
      <w:r>
        <w:rPr>
          <w:b/>
          <w:sz w:val="24"/>
        </w:rPr>
        <w:t>Docent begeleider</w:t>
      </w:r>
      <w:r w:rsidRPr="006540AD">
        <w:rPr>
          <w:sz w:val="24"/>
        </w:rPr>
        <w:tab/>
      </w:r>
      <w:r w:rsidRPr="006540AD">
        <w:rPr>
          <w:sz w:val="24"/>
        </w:rPr>
        <w:tab/>
      </w:r>
      <w:r w:rsidRPr="006540AD">
        <w:rPr>
          <w:sz w:val="24"/>
        </w:rPr>
        <w:tab/>
      </w:r>
      <w:r>
        <w:rPr>
          <w:sz w:val="24"/>
        </w:rPr>
        <w:tab/>
        <w:t xml:space="preserve">Mevrouw M. </w:t>
      </w:r>
      <w:proofErr w:type="spellStart"/>
      <w:r>
        <w:rPr>
          <w:sz w:val="24"/>
        </w:rPr>
        <w:t>Kerman</w:t>
      </w:r>
      <w:proofErr w:type="spellEnd"/>
    </w:p>
    <w:p w:rsidR="008E4A43" w:rsidRPr="006540AD" w:rsidRDefault="008E4A43" w:rsidP="008E4A43">
      <w:pPr>
        <w:jc w:val="both"/>
        <w:rPr>
          <w:sz w:val="24"/>
        </w:rPr>
      </w:pPr>
      <w:r w:rsidRPr="00F64573">
        <w:rPr>
          <w:b/>
          <w:sz w:val="24"/>
        </w:rPr>
        <w:t>Versienummer</w:t>
      </w:r>
      <w:r w:rsidRPr="006540AD">
        <w:rPr>
          <w:sz w:val="24"/>
        </w:rPr>
        <w:tab/>
      </w:r>
      <w:r w:rsidRPr="006540AD">
        <w:rPr>
          <w:sz w:val="24"/>
        </w:rPr>
        <w:tab/>
      </w:r>
      <w:r>
        <w:rPr>
          <w:sz w:val="24"/>
        </w:rPr>
        <w:tab/>
      </w:r>
      <w:r>
        <w:rPr>
          <w:sz w:val="24"/>
        </w:rPr>
        <w:tab/>
        <w:t>1.0</w:t>
      </w:r>
    </w:p>
    <w:p w:rsidR="00AB5879" w:rsidRDefault="008E4A43" w:rsidP="00AB5879">
      <w:pPr>
        <w:jc w:val="both"/>
        <w:rPr>
          <w:sz w:val="24"/>
        </w:rPr>
      </w:pPr>
      <w:r w:rsidRPr="00F64573">
        <w:rPr>
          <w:b/>
          <w:sz w:val="24"/>
        </w:rPr>
        <w:t>Plaats en inleverdatum</w:t>
      </w:r>
      <w:r w:rsidRPr="006540AD">
        <w:rPr>
          <w:sz w:val="24"/>
        </w:rPr>
        <w:tab/>
      </w:r>
      <w:r>
        <w:rPr>
          <w:sz w:val="24"/>
        </w:rPr>
        <w:tab/>
      </w:r>
      <w:r>
        <w:rPr>
          <w:sz w:val="24"/>
        </w:rPr>
        <w:tab/>
        <w:t>Rotterdam, 4 november</w:t>
      </w:r>
      <w:r w:rsidR="00AB5879">
        <w:rPr>
          <w:sz w:val="24"/>
        </w:rPr>
        <w:t xml:space="preserve"> 2013</w:t>
      </w:r>
    </w:p>
    <w:p w:rsidR="00AB5879" w:rsidRPr="00EE7687" w:rsidRDefault="00AB5879" w:rsidP="00EE7687">
      <w:pPr>
        <w:pStyle w:val="Geenafstand"/>
        <w:rPr>
          <w:rFonts w:asciiTheme="majorHAnsi" w:hAnsiTheme="majorHAnsi"/>
          <w:b/>
          <w:sz w:val="28"/>
          <w:szCs w:val="28"/>
        </w:rPr>
      </w:pPr>
      <w:r>
        <w:br w:type="page"/>
      </w:r>
      <w:bookmarkStart w:id="0" w:name="_Toc370752654"/>
      <w:bookmarkStart w:id="1" w:name="_Toc370823382"/>
      <w:r w:rsidRPr="00EE7687">
        <w:rPr>
          <w:rFonts w:asciiTheme="majorHAnsi" w:hAnsiTheme="majorHAnsi"/>
          <w:b/>
          <w:color w:val="1F497D" w:themeColor="text2"/>
          <w:sz w:val="28"/>
          <w:szCs w:val="28"/>
        </w:rPr>
        <w:lastRenderedPageBreak/>
        <w:t>Voorwoord</w:t>
      </w:r>
      <w:bookmarkEnd w:id="0"/>
      <w:bookmarkEnd w:id="1"/>
    </w:p>
    <w:p w:rsidR="00E94310" w:rsidRDefault="00180E42">
      <w:r>
        <w:br/>
      </w:r>
      <w:r w:rsidR="00E94310">
        <w:t>Na acht</w:t>
      </w:r>
      <w:r>
        <w:t xml:space="preserve"> weken gewerkt te hebben aan dit </w:t>
      </w:r>
      <w:r w:rsidR="006A3CD5">
        <w:t>onderzoeks</w:t>
      </w:r>
      <w:r>
        <w:t>rapport</w:t>
      </w:r>
      <w:r w:rsidR="006A3CD5">
        <w:t xml:space="preserve"> voor het vak probleemanalyse</w:t>
      </w:r>
      <w:r>
        <w:t xml:space="preserve"> hebben wij deze met vertrouwen afgerond. Het verloop van het rapport is volledig volgens plan gegaan, af en toe waren er wat onduidelijkheden maar alles is nu helder in elkaar gezet. </w:t>
      </w:r>
      <w:r w:rsidR="00E94310">
        <w:t xml:space="preserve">Wij zijn tevreden over het eindresultaat en willen daarbij graag mevrouw M. </w:t>
      </w:r>
      <w:proofErr w:type="spellStart"/>
      <w:r w:rsidR="00E94310">
        <w:t>Kerman</w:t>
      </w:r>
      <w:proofErr w:type="spellEnd"/>
      <w:r w:rsidR="00E94310">
        <w:t xml:space="preserve"> bedanken voor de ondersteuning tijdens deze acht weken omtrent het rapport. Ook willen wij de Braziliaanse Gemeenschap in Rotterdam bedanken voor de medewerking aan onze enquête, deze informatie is zeer waardevol geweest voor het onderzoek.</w:t>
      </w:r>
    </w:p>
    <w:p w:rsidR="00E94310" w:rsidRDefault="00E94310">
      <w:r>
        <w:t>Veel plezier met het lezen van ons verslag.</w:t>
      </w:r>
    </w:p>
    <w:p w:rsidR="00E94310" w:rsidRDefault="00E94310">
      <w:r>
        <w:t>Rotterdam, 4 november 2013</w:t>
      </w:r>
    </w:p>
    <w:p w:rsidR="00E94310" w:rsidRDefault="00E94310"/>
    <w:p w:rsidR="00E94310" w:rsidRDefault="00E94310">
      <w:r>
        <w:t>Martijn Voogd &amp; Lianne van der Horst</w:t>
      </w:r>
    </w:p>
    <w:p w:rsidR="00180E42" w:rsidRDefault="00180E42"/>
    <w:p w:rsidR="00180E42" w:rsidRDefault="00180E42"/>
    <w:p w:rsidR="00180E42" w:rsidRDefault="00180E42" w:rsidP="00180E42">
      <w:pPr>
        <w:pStyle w:val="Geenafstand"/>
      </w:pPr>
    </w:p>
    <w:p w:rsidR="002C743F" w:rsidRDefault="00AB5879" w:rsidP="00EE7687">
      <w:r>
        <w:br w:type="page"/>
      </w:r>
    </w:p>
    <w:sdt>
      <w:sdtPr>
        <w:rPr>
          <w:rFonts w:asciiTheme="minorHAnsi" w:eastAsiaTheme="minorHAnsi" w:hAnsiTheme="minorHAnsi" w:cstheme="minorBidi"/>
          <w:b w:val="0"/>
          <w:bCs w:val="0"/>
          <w:color w:val="auto"/>
          <w:sz w:val="22"/>
          <w:szCs w:val="22"/>
          <w:lang w:eastAsia="en-US"/>
        </w:rPr>
        <w:id w:val="-951626012"/>
        <w:docPartObj>
          <w:docPartGallery w:val="Table of Contents"/>
          <w:docPartUnique/>
        </w:docPartObj>
      </w:sdtPr>
      <w:sdtEndPr/>
      <w:sdtContent>
        <w:p w:rsidR="001E4841" w:rsidRDefault="001E4841">
          <w:pPr>
            <w:pStyle w:val="Kopvaninhoudsopgave"/>
          </w:pPr>
          <w:r>
            <w:t>Inhoud</w:t>
          </w:r>
        </w:p>
        <w:p w:rsidR="00B12BDA" w:rsidRDefault="001E4841">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371341450" w:history="1">
            <w:r w:rsidR="00B12BDA" w:rsidRPr="002A6CF8">
              <w:rPr>
                <w:rStyle w:val="Hyperlink"/>
                <w:noProof/>
              </w:rPr>
              <w:t>Inleiding</w:t>
            </w:r>
            <w:r w:rsidR="00B12BDA">
              <w:rPr>
                <w:noProof/>
                <w:webHidden/>
              </w:rPr>
              <w:tab/>
            </w:r>
            <w:r w:rsidR="00B12BDA">
              <w:rPr>
                <w:noProof/>
                <w:webHidden/>
              </w:rPr>
              <w:fldChar w:fldCharType="begin"/>
            </w:r>
            <w:r w:rsidR="00B12BDA">
              <w:rPr>
                <w:noProof/>
                <w:webHidden/>
              </w:rPr>
              <w:instrText xml:space="preserve"> PAGEREF _Toc371341450 \h </w:instrText>
            </w:r>
            <w:r w:rsidR="00B12BDA">
              <w:rPr>
                <w:noProof/>
                <w:webHidden/>
              </w:rPr>
            </w:r>
            <w:r w:rsidR="00B12BDA">
              <w:rPr>
                <w:noProof/>
                <w:webHidden/>
              </w:rPr>
              <w:fldChar w:fldCharType="separate"/>
            </w:r>
            <w:r w:rsidR="00B12BDA">
              <w:rPr>
                <w:noProof/>
                <w:webHidden/>
              </w:rPr>
              <w:t>5</w:t>
            </w:r>
            <w:r w:rsidR="00B12BDA">
              <w:rPr>
                <w:noProof/>
                <w:webHidden/>
              </w:rPr>
              <w:fldChar w:fldCharType="end"/>
            </w:r>
          </w:hyperlink>
        </w:p>
        <w:p w:rsidR="00B12BDA" w:rsidRDefault="00FA44F2">
          <w:pPr>
            <w:pStyle w:val="Inhopg2"/>
            <w:tabs>
              <w:tab w:val="right" w:leader="dot" w:pos="9062"/>
            </w:tabs>
            <w:rPr>
              <w:rFonts w:eastAsiaTheme="minorEastAsia"/>
              <w:noProof/>
              <w:lang w:eastAsia="nl-NL"/>
            </w:rPr>
          </w:pPr>
          <w:hyperlink w:anchor="_Toc371341451" w:history="1">
            <w:r w:rsidR="00B12BDA" w:rsidRPr="002A6CF8">
              <w:rPr>
                <w:rStyle w:val="Hyperlink"/>
                <w:noProof/>
              </w:rPr>
              <w:t>1.1 Aanleiding</w:t>
            </w:r>
            <w:r w:rsidR="00B12BDA">
              <w:rPr>
                <w:noProof/>
                <w:webHidden/>
              </w:rPr>
              <w:tab/>
            </w:r>
            <w:r w:rsidR="00B12BDA">
              <w:rPr>
                <w:noProof/>
                <w:webHidden/>
              </w:rPr>
              <w:fldChar w:fldCharType="begin"/>
            </w:r>
            <w:r w:rsidR="00B12BDA">
              <w:rPr>
                <w:noProof/>
                <w:webHidden/>
              </w:rPr>
              <w:instrText xml:space="preserve"> PAGEREF _Toc371341451 \h </w:instrText>
            </w:r>
            <w:r w:rsidR="00B12BDA">
              <w:rPr>
                <w:noProof/>
                <w:webHidden/>
              </w:rPr>
            </w:r>
            <w:r w:rsidR="00B12BDA">
              <w:rPr>
                <w:noProof/>
                <w:webHidden/>
              </w:rPr>
              <w:fldChar w:fldCharType="separate"/>
            </w:r>
            <w:r w:rsidR="00B12BDA">
              <w:rPr>
                <w:noProof/>
                <w:webHidden/>
              </w:rPr>
              <w:t>6</w:t>
            </w:r>
            <w:r w:rsidR="00B12BDA">
              <w:rPr>
                <w:noProof/>
                <w:webHidden/>
              </w:rPr>
              <w:fldChar w:fldCharType="end"/>
            </w:r>
          </w:hyperlink>
        </w:p>
        <w:p w:rsidR="00B12BDA" w:rsidRDefault="00FA44F2">
          <w:pPr>
            <w:pStyle w:val="Inhopg2"/>
            <w:tabs>
              <w:tab w:val="right" w:leader="dot" w:pos="9062"/>
            </w:tabs>
            <w:rPr>
              <w:rFonts w:eastAsiaTheme="minorEastAsia"/>
              <w:noProof/>
              <w:lang w:eastAsia="nl-NL"/>
            </w:rPr>
          </w:pPr>
          <w:hyperlink w:anchor="_Toc371341452" w:history="1">
            <w:r w:rsidR="00B12BDA" w:rsidRPr="002A6CF8">
              <w:rPr>
                <w:rStyle w:val="Hyperlink"/>
                <w:noProof/>
              </w:rPr>
              <w:t>1.2 Centrale vraag</w:t>
            </w:r>
            <w:r w:rsidR="00B12BDA">
              <w:rPr>
                <w:noProof/>
                <w:webHidden/>
              </w:rPr>
              <w:tab/>
            </w:r>
            <w:r w:rsidR="00B12BDA">
              <w:rPr>
                <w:noProof/>
                <w:webHidden/>
              </w:rPr>
              <w:fldChar w:fldCharType="begin"/>
            </w:r>
            <w:r w:rsidR="00B12BDA">
              <w:rPr>
                <w:noProof/>
                <w:webHidden/>
              </w:rPr>
              <w:instrText xml:space="preserve"> PAGEREF _Toc371341452 \h </w:instrText>
            </w:r>
            <w:r w:rsidR="00B12BDA">
              <w:rPr>
                <w:noProof/>
                <w:webHidden/>
              </w:rPr>
            </w:r>
            <w:r w:rsidR="00B12BDA">
              <w:rPr>
                <w:noProof/>
                <w:webHidden/>
              </w:rPr>
              <w:fldChar w:fldCharType="separate"/>
            </w:r>
            <w:r w:rsidR="00B12BDA">
              <w:rPr>
                <w:noProof/>
                <w:webHidden/>
              </w:rPr>
              <w:t>7</w:t>
            </w:r>
            <w:r w:rsidR="00B12BDA">
              <w:rPr>
                <w:noProof/>
                <w:webHidden/>
              </w:rPr>
              <w:fldChar w:fldCharType="end"/>
            </w:r>
          </w:hyperlink>
        </w:p>
        <w:p w:rsidR="00B12BDA" w:rsidRDefault="00FA44F2">
          <w:pPr>
            <w:pStyle w:val="Inhopg2"/>
            <w:tabs>
              <w:tab w:val="right" w:leader="dot" w:pos="9062"/>
            </w:tabs>
            <w:rPr>
              <w:rFonts w:eastAsiaTheme="minorEastAsia"/>
              <w:noProof/>
              <w:lang w:eastAsia="nl-NL"/>
            </w:rPr>
          </w:pPr>
          <w:hyperlink w:anchor="_Toc371341453" w:history="1">
            <w:r w:rsidR="00B12BDA" w:rsidRPr="002A6CF8">
              <w:rPr>
                <w:rStyle w:val="Hyperlink"/>
                <w:noProof/>
              </w:rPr>
              <w:t>1.3 Theoretisch kader</w:t>
            </w:r>
            <w:r w:rsidR="00B12BDA">
              <w:rPr>
                <w:noProof/>
                <w:webHidden/>
              </w:rPr>
              <w:tab/>
            </w:r>
            <w:r w:rsidR="00B12BDA">
              <w:rPr>
                <w:noProof/>
                <w:webHidden/>
              </w:rPr>
              <w:fldChar w:fldCharType="begin"/>
            </w:r>
            <w:r w:rsidR="00B12BDA">
              <w:rPr>
                <w:noProof/>
                <w:webHidden/>
              </w:rPr>
              <w:instrText xml:space="preserve"> PAGEREF _Toc371341453 \h </w:instrText>
            </w:r>
            <w:r w:rsidR="00B12BDA">
              <w:rPr>
                <w:noProof/>
                <w:webHidden/>
              </w:rPr>
            </w:r>
            <w:r w:rsidR="00B12BDA">
              <w:rPr>
                <w:noProof/>
                <w:webHidden/>
              </w:rPr>
              <w:fldChar w:fldCharType="separate"/>
            </w:r>
            <w:r w:rsidR="00B12BDA">
              <w:rPr>
                <w:noProof/>
                <w:webHidden/>
              </w:rPr>
              <w:t>7</w:t>
            </w:r>
            <w:r w:rsidR="00B12BDA">
              <w:rPr>
                <w:noProof/>
                <w:webHidden/>
              </w:rPr>
              <w:fldChar w:fldCharType="end"/>
            </w:r>
          </w:hyperlink>
        </w:p>
        <w:p w:rsidR="00B12BDA" w:rsidRDefault="00FA44F2">
          <w:pPr>
            <w:pStyle w:val="Inhopg2"/>
            <w:tabs>
              <w:tab w:val="right" w:leader="dot" w:pos="9062"/>
            </w:tabs>
            <w:rPr>
              <w:rFonts w:eastAsiaTheme="minorEastAsia"/>
              <w:noProof/>
              <w:lang w:eastAsia="nl-NL"/>
            </w:rPr>
          </w:pPr>
          <w:hyperlink w:anchor="_Toc371341454" w:history="1">
            <w:r w:rsidR="00B12BDA" w:rsidRPr="002A6CF8">
              <w:rPr>
                <w:rStyle w:val="Hyperlink"/>
                <w:noProof/>
              </w:rPr>
              <w:t>1.4 Deelvragen met toelichting per deelvraag</w:t>
            </w:r>
            <w:r w:rsidR="00B12BDA">
              <w:rPr>
                <w:noProof/>
                <w:webHidden/>
              </w:rPr>
              <w:tab/>
            </w:r>
            <w:r w:rsidR="00B12BDA">
              <w:rPr>
                <w:noProof/>
                <w:webHidden/>
              </w:rPr>
              <w:fldChar w:fldCharType="begin"/>
            </w:r>
            <w:r w:rsidR="00B12BDA">
              <w:rPr>
                <w:noProof/>
                <w:webHidden/>
              </w:rPr>
              <w:instrText xml:space="preserve"> PAGEREF _Toc371341454 \h </w:instrText>
            </w:r>
            <w:r w:rsidR="00B12BDA">
              <w:rPr>
                <w:noProof/>
                <w:webHidden/>
              </w:rPr>
            </w:r>
            <w:r w:rsidR="00B12BDA">
              <w:rPr>
                <w:noProof/>
                <w:webHidden/>
              </w:rPr>
              <w:fldChar w:fldCharType="separate"/>
            </w:r>
            <w:r w:rsidR="00B12BDA">
              <w:rPr>
                <w:noProof/>
                <w:webHidden/>
              </w:rPr>
              <w:t>9</w:t>
            </w:r>
            <w:r w:rsidR="00B12BDA">
              <w:rPr>
                <w:noProof/>
                <w:webHidden/>
              </w:rPr>
              <w:fldChar w:fldCharType="end"/>
            </w:r>
          </w:hyperlink>
        </w:p>
        <w:p w:rsidR="00B12BDA" w:rsidRDefault="00FA44F2">
          <w:pPr>
            <w:pStyle w:val="Inhopg2"/>
            <w:tabs>
              <w:tab w:val="right" w:leader="dot" w:pos="9062"/>
            </w:tabs>
            <w:rPr>
              <w:rFonts w:eastAsiaTheme="minorEastAsia"/>
              <w:noProof/>
              <w:lang w:eastAsia="nl-NL"/>
            </w:rPr>
          </w:pPr>
          <w:hyperlink w:anchor="_Toc371341455" w:history="1">
            <w:r w:rsidR="00B12BDA" w:rsidRPr="002A6CF8">
              <w:rPr>
                <w:rStyle w:val="Hyperlink"/>
                <w:noProof/>
              </w:rPr>
              <w:t>1.5 Doelstelling</w:t>
            </w:r>
            <w:r w:rsidR="00B12BDA">
              <w:rPr>
                <w:noProof/>
                <w:webHidden/>
              </w:rPr>
              <w:tab/>
            </w:r>
            <w:r w:rsidR="00B12BDA">
              <w:rPr>
                <w:noProof/>
                <w:webHidden/>
              </w:rPr>
              <w:fldChar w:fldCharType="begin"/>
            </w:r>
            <w:r w:rsidR="00B12BDA">
              <w:rPr>
                <w:noProof/>
                <w:webHidden/>
              </w:rPr>
              <w:instrText xml:space="preserve"> PAGEREF _Toc371341455 \h </w:instrText>
            </w:r>
            <w:r w:rsidR="00B12BDA">
              <w:rPr>
                <w:noProof/>
                <w:webHidden/>
              </w:rPr>
            </w:r>
            <w:r w:rsidR="00B12BDA">
              <w:rPr>
                <w:noProof/>
                <w:webHidden/>
              </w:rPr>
              <w:fldChar w:fldCharType="separate"/>
            </w:r>
            <w:r w:rsidR="00B12BDA">
              <w:rPr>
                <w:noProof/>
                <w:webHidden/>
              </w:rPr>
              <w:t>11</w:t>
            </w:r>
            <w:r w:rsidR="00B12BDA">
              <w:rPr>
                <w:noProof/>
                <w:webHidden/>
              </w:rPr>
              <w:fldChar w:fldCharType="end"/>
            </w:r>
          </w:hyperlink>
        </w:p>
        <w:p w:rsidR="00B12BDA" w:rsidRDefault="00FA44F2">
          <w:pPr>
            <w:pStyle w:val="Inhopg2"/>
            <w:tabs>
              <w:tab w:val="right" w:leader="dot" w:pos="9062"/>
            </w:tabs>
            <w:rPr>
              <w:rFonts w:eastAsiaTheme="minorEastAsia"/>
              <w:noProof/>
              <w:lang w:eastAsia="nl-NL"/>
            </w:rPr>
          </w:pPr>
          <w:hyperlink w:anchor="_Toc371341456" w:history="1">
            <w:r w:rsidR="00B12BDA" w:rsidRPr="002A6CF8">
              <w:rPr>
                <w:rStyle w:val="Hyperlink"/>
                <w:noProof/>
              </w:rPr>
              <w:t>1.6 Vooruitblik</w:t>
            </w:r>
            <w:r w:rsidR="00B12BDA">
              <w:rPr>
                <w:noProof/>
                <w:webHidden/>
              </w:rPr>
              <w:tab/>
            </w:r>
            <w:r w:rsidR="00B12BDA">
              <w:rPr>
                <w:noProof/>
                <w:webHidden/>
              </w:rPr>
              <w:fldChar w:fldCharType="begin"/>
            </w:r>
            <w:r w:rsidR="00B12BDA">
              <w:rPr>
                <w:noProof/>
                <w:webHidden/>
              </w:rPr>
              <w:instrText xml:space="preserve"> PAGEREF _Toc371341456 \h </w:instrText>
            </w:r>
            <w:r w:rsidR="00B12BDA">
              <w:rPr>
                <w:noProof/>
                <w:webHidden/>
              </w:rPr>
            </w:r>
            <w:r w:rsidR="00B12BDA">
              <w:rPr>
                <w:noProof/>
                <w:webHidden/>
              </w:rPr>
              <w:fldChar w:fldCharType="separate"/>
            </w:r>
            <w:r w:rsidR="00B12BDA">
              <w:rPr>
                <w:noProof/>
                <w:webHidden/>
              </w:rPr>
              <w:t>11</w:t>
            </w:r>
            <w:r w:rsidR="00B12BDA">
              <w:rPr>
                <w:noProof/>
                <w:webHidden/>
              </w:rPr>
              <w:fldChar w:fldCharType="end"/>
            </w:r>
          </w:hyperlink>
        </w:p>
        <w:p w:rsidR="00B12BDA" w:rsidRDefault="00FA44F2">
          <w:pPr>
            <w:pStyle w:val="Inhopg1"/>
            <w:tabs>
              <w:tab w:val="right" w:leader="dot" w:pos="9062"/>
            </w:tabs>
            <w:rPr>
              <w:rFonts w:eastAsiaTheme="minorEastAsia"/>
              <w:noProof/>
              <w:lang w:eastAsia="nl-NL"/>
            </w:rPr>
          </w:pPr>
          <w:hyperlink w:anchor="_Toc371341457" w:history="1">
            <w:r w:rsidR="00B12BDA" w:rsidRPr="002A6CF8">
              <w:rPr>
                <w:rStyle w:val="Hyperlink"/>
                <w:noProof/>
              </w:rPr>
              <w:t>Hoofdstuk 2: Methode van onderzoek</w:t>
            </w:r>
            <w:r w:rsidR="00B12BDA">
              <w:rPr>
                <w:noProof/>
                <w:webHidden/>
              </w:rPr>
              <w:tab/>
            </w:r>
            <w:r w:rsidR="00B12BDA">
              <w:rPr>
                <w:noProof/>
                <w:webHidden/>
              </w:rPr>
              <w:fldChar w:fldCharType="begin"/>
            </w:r>
            <w:r w:rsidR="00B12BDA">
              <w:rPr>
                <w:noProof/>
                <w:webHidden/>
              </w:rPr>
              <w:instrText xml:space="preserve"> PAGEREF _Toc371341457 \h </w:instrText>
            </w:r>
            <w:r w:rsidR="00B12BDA">
              <w:rPr>
                <w:noProof/>
                <w:webHidden/>
              </w:rPr>
            </w:r>
            <w:r w:rsidR="00B12BDA">
              <w:rPr>
                <w:noProof/>
                <w:webHidden/>
              </w:rPr>
              <w:fldChar w:fldCharType="separate"/>
            </w:r>
            <w:r w:rsidR="00B12BDA">
              <w:rPr>
                <w:noProof/>
                <w:webHidden/>
              </w:rPr>
              <w:t>12</w:t>
            </w:r>
            <w:r w:rsidR="00B12BDA">
              <w:rPr>
                <w:noProof/>
                <w:webHidden/>
              </w:rPr>
              <w:fldChar w:fldCharType="end"/>
            </w:r>
          </w:hyperlink>
        </w:p>
        <w:p w:rsidR="00B12BDA" w:rsidRDefault="00FA44F2">
          <w:pPr>
            <w:pStyle w:val="Inhopg2"/>
            <w:tabs>
              <w:tab w:val="right" w:leader="dot" w:pos="9062"/>
            </w:tabs>
            <w:rPr>
              <w:rFonts w:eastAsiaTheme="minorEastAsia"/>
              <w:noProof/>
              <w:lang w:eastAsia="nl-NL"/>
            </w:rPr>
          </w:pPr>
          <w:hyperlink w:anchor="_Toc371341458" w:history="1">
            <w:r w:rsidR="00B12BDA" w:rsidRPr="002A6CF8">
              <w:rPr>
                <w:rStyle w:val="Hyperlink"/>
                <w:noProof/>
              </w:rPr>
              <w:t>2.1 Onderzoeksaanpak</w:t>
            </w:r>
            <w:r w:rsidR="00B12BDA">
              <w:rPr>
                <w:noProof/>
                <w:webHidden/>
              </w:rPr>
              <w:tab/>
            </w:r>
            <w:r w:rsidR="00B12BDA">
              <w:rPr>
                <w:noProof/>
                <w:webHidden/>
              </w:rPr>
              <w:fldChar w:fldCharType="begin"/>
            </w:r>
            <w:r w:rsidR="00B12BDA">
              <w:rPr>
                <w:noProof/>
                <w:webHidden/>
              </w:rPr>
              <w:instrText xml:space="preserve"> PAGEREF _Toc371341458 \h </w:instrText>
            </w:r>
            <w:r w:rsidR="00B12BDA">
              <w:rPr>
                <w:noProof/>
                <w:webHidden/>
              </w:rPr>
            </w:r>
            <w:r w:rsidR="00B12BDA">
              <w:rPr>
                <w:noProof/>
                <w:webHidden/>
              </w:rPr>
              <w:fldChar w:fldCharType="separate"/>
            </w:r>
            <w:r w:rsidR="00B12BDA">
              <w:rPr>
                <w:noProof/>
                <w:webHidden/>
              </w:rPr>
              <w:t>12</w:t>
            </w:r>
            <w:r w:rsidR="00B12BDA">
              <w:rPr>
                <w:noProof/>
                <w:webHidden/>
              </w:rPr>
              <w:fldChar w:fldCharType="end"/>
            </w:r>
          </w:hyperlink>
        </w:p>
        <w:p w:rsidR="00B12BDA" w:rsidRDefault="00FA44F2">
          <w:pPr>
            <w:pStyle w:val="Inhopg2"/>
            <w:tabs>
              <w:tab w:val="right" w:leader="dot" w:pos="9062"/>
            </w:tabs>
            <w:rPr>
              <w:rFonts w:eastAsiaTheme="minorEastAsia"/>
              <w:noProof/>
              <w:lang w:eastAsia="nl-NL"/>
            </w:rPr>
          </w:pPr>
          <w:hyperlink w:anchor="_Toc371341459" w:history="1">
            <w:r w:rsidR="00B12BDA" w:rsidRPr="002A6CF8">
              <w:rPr>
                <w:rStyle w:val="Hyperlink"/>
                <w:noProof/>
              </w:rPr>
              <w:t>2.2 Planning</w:t>
            </w:r>
            <w:r w:rsidR="00B12BDA">
              <w:rPr>
                <w:noProof/>
                <w:webHidden/>
              </w:rPr>
              <w:tab/>
            </w:r>
            <w:r w:rsidR="00B12BDA">
              <w:rPr>
                <w:noProof/>
                <w:webHidden/>
              </w:rPr>
              <w:fldChar w:fldCharType="begin"/>
            </w:r>
            <w:r w:rsidR="00B12BDA">
              <w:rPr>
                <w:noProof/>
                <w:webHidden/>
              </w:rPr>
              <w:instrText xml:space="preserve"> PAGEREF _Toc371341459 \h </w:instrText>
            </w:r>
            <w:r w:rsidR="00B12BDA">
              <w:rPr>
                <w:noProof/>
                <w:webHidden/>
              </w:rPr>
            </w:r>
            <w:r w:rsidR="00B12BDA">
              <w:rPr>
                <w:noProof/>
                <w:webHidden/>
              </w:rPr>
              <w:fldChar w:fldCharType="separate"/>
            </w:r>
            <w:r w:rsidR="00B12BDA">
              <w:rPr>
                <w:noProof/>
                <w:webHidden/>
              </w:rPr>
              <w:t>12</w:t>
            </w:r>
            <w:r w:rsidR="00B12BDA">
              <w:rPr>
                <w:noProof/>
                <w:webHidden/>
              </w:rPr>
              <w:fldChar w:fldCharType="end"/>
            </w:r>
          </w:hyperlink>
        </w:p>
        <w:p w:rsidR="00B12BDA" w:rsidRDefault="00FA44F2">
          <w:pPr>
            <w:pStyle w:val="Inhopg2"/>
            <w:tabs>
              <w:tab w:val="right" w:leader="dot" w:pos="9062"/>
            </w:tabs>
            <w:rPr>
              <w:rFonts w:eastAsiaTheme="minorEastAsia"/>
              <w:noProof/>
              <w:lang w:eastAsia="nl-NL"/>
            </w:rPr>
          </w:pPr>
          <w:hyperlink w:anchor="_Toc371341460" w:history="1">
            <w:r w:rsidR="00B12BDA" w:rsidRPr="002A6CF8">
              <w:rPr>
                <w:rStyle w:val="Hyperlink"/>
                <w:noProof/>
              </w:rPr>
              <w:t>2.3 Geraadpleegde deskundigen</w:t>
            </w:r>
            <w:r w:rsidR="00B12BDA">
              <w:rPr>
                <w:noProof/>
                <w:webHidden/>
              </w:rPr>
              <w:tab/>
            </w:r>
            <w:r w:rsidR="00B12BDA">
              <w:rPr>
                <w:noProof/>
                <w:webHidden/>
              </w:rPr>
              <w:fldChar w:fldCharType="begin"/>
            </w:r>
            <w:r w:rsidR="00B12BDA">
              <w:rPr>
                <w:noProof/>
                <w:webHidden/>
              </w:rPr>
              <w:instrText xml:space="preserve"> PAGEREF _Toc371341460 \h </w:instrText>
            </w:r>
            <w:r w:rsidR="00B12BDA">
              <w:rPr>
                <w:noProof/>
                <w:webHidden/>
              </w:rPr>
            </w:r>
            <w:r w:rsidR="00B12BDA">
              <w:rPr>
                <w:noProof/>
                <w:webHidden/>
              </w:rPr>
              <w:fldChar w:fldCharType="separate"/>
            </w:r>
            <w:r w:rsidR="00B12BDA">
              <w:rPr>
                <w:noProof/>
                <w:webHidden/>
              </w:rPr>
              <w:t>13</w:t>
            </w:r>
            <w:r w:rsidR="00B12BDA">
              <w:rPr>
                <w:noProof/>
                <w:webHidden/>
              </w:rPr>
              <w:fldChar w:fldCharType="end"/>
            </w:r>
          </w:hyperlink>
        </w:p>
        <w:p w:rsidR="00B12BDA" w:rsidRDefault="00FA44F2">
          <w:pPr>
            <w:pStyle w:val="Inhopg2"/>
            <w:tabs>
              <w:tab w:val="right" w:leader="dot" w:pos="9062"/>
            </w:tabs>
            <w:rPr>
              <w:rFonts w:eastAsiaTheme="minorEastAsia"/>
              <w:noProof/>
              <w:lang w:eastAsia="nl-NL"/>
            </w:rPr>
          </w:pPr>
          <w:hyperlink w:anchor="_Toc371341461" w:history="1">
            <w:r w:rsidR="00B12BDA" w:rsidRPr="002A6CF8">
              <w:rPr>
                <w:rStyle w:val="Hyperlink"/>
                <w:noProof/>
              </w:rPr>
              <w:t>2.4 Deskresearch</w:t>
            </w:r>
            <w:r w:rsidR="00B12BDA">
              <w:rPr>
                <w:noProof/>
                <w:webHidden/>
              </w:rPr>
              <w:tab/>
            </w:r>
            <w:r w:rsidR="00B12BDA">
              <w:rPr>
                <w:noProof/>
                <w:webHidden/>
              </w:rPr>
              <w:fldChar w:fldCharType="begin"/>
            </w:r>
            <w:r w:rsidR="00B12BDA">
              <w:rPr>
                <w:noProof/>
                <w:webHidden/>
              </w:rPr>
              <w:instrText xml:space="preserve"> PAGEREF _Toc371341461 \h </w:instrText>
            </w:r>
            <w:r w:rsidR="00B12BDA">
              <w:rPr>
                <w:noProof/>
                <w:webHidden/>
              </w:rPr>
            </w:r>
            <w:r w:rsidR="00B12BDA">
              <w:rPr>
                <w:noProof/>
                <w:webHidden/>
              </w:rPr>
              <w:fldChar w:fldCharType="separate"/>
            </w:r>
            <w:r w:rsidR="00B12BDA">
              <w:rPr>
                <w:noProof/>
                <w:webHidden/>
              </w:rPr>
              <w:t>13</w:t>
            </w:r>
            <w:r w:rsidR="00B12BDA">
              <w:rPr>
                <w:noProof/>
                <w:webHidden/>
              </w:rPr>
              <w:fldChar w:fldCharType="end"/>
            </w:r>
          </w:hyperlink>
        </w:p>
        <w:p w:rsidR="00B12BDA" w:rsidRDefault="00FA44F2">
          <w:pPr>
            <w:pStyle w:val="Inhopg2"/>
            <w:tabs>
              <w:tab w:val="right" w:leader="dot" w:pos="9062"/>
            </w:tabs>
            <w:rPr>
              <w:rFonts w:eastAsiaTheme="minorEastAsia"/>
              <w:noProof/>
              <w:lang w:eastAsia="nl-NL"/>
            </w:rPr>
          </w:pPr>
          <w:hyperlink w:anchor="_Toc371341462" w:history="1">
            <w:r w:rsidR="00B12BDA" w:rsidRPr="002A6CF8">
              <w:rPr>
                <w:rStyle w:val="Hyperlink"/>
                <w:noProof/>
              </w:rPr>
              <w:t>2.5 Enquête</w:t>
            </w:r>
            <w:r w:rsidR="00B12BDA">
              <w:rPr>
                <w:noProof/>
                <w:webHidden/>
              </w:rPr>
              <w:tab/>
            </w:r>
            <w:r w:rsidR="00B12BDA">
              <w:rPr>
                <w:noProof/>
                <w:webHidden/>
              </w:rPr>
              <w:fldChar w:fldCharType="begin"/>
            </w:r>
            <w:r w:rsidR="00B12BDA">
              <w:rPr>
                <w:noProof/>
                <w:webHidden/>
              </w:rPr>
              <w:instrText xml:space="preserve"> PAGEREF _Toc371341462 \h </w:instrText>
            </w:r>
            <w:r w:rsidR="00B12BDA">
              <w:rPr>
                <w:noProof/>
                <w:webHidden/>
              </w:rPr>
            </w:r>
            <w:r w:rsidR="00B12BDA">
              <w:rPr>
                <w:noProof/>
                <w:webHidden/>
              </w:rPr>
              <w:fldChar w:fldCharType="separate"/>
            </w:r>
            <w:r w:rsidR="00B12BDA">
              <w:rPr>
                <w:noProof/>
                <w:webHidden/>
              </w:rPr>
              <w:t>13</w:t>
            </w:r>
            <w:r w:rsidR="00B12BDA">
              <w:rPr>
                <w:noProof/>
                <w:webHidden/>
              </w:rPr>
              <w:fldChar w:fldCharType="end"/>
            </w:r>
          </w:hyperlink>
        </w:p>
        <w:p w:rsidR="00B12BDA" w:rsidRDefault="00FA44F2">
          <w:pPr>
            <w:pStyle w:val="Inhopg2"/>
            <w:tabs>
              <w:tab w:val="right" w:leader="dot" w:pos="9062"/>
            </w:tabs>
            <w:rPr>
              <w:rFonts w:eastAsiaTheme="minorEastAsia"/>
              <w:noProof/>
              <w:lang w:eastAsia="nl-NL"/>
            </w:rPr>
          </w:pPr>
          <w:hyperlink w:anchor="_Toc371341463" w:history="1">
            <w:r w:rsidR="00B12BDA" w:rsidRPr="002A6CF8">
              <w:rPr>
                <w:rStyle w:val="Hyperlink"/>
                <w:noProof/>
              </w:rPr>
              <w:t>2.6 Face to face onderzoek</w:t>
            </w:r>
            <w:r w:rsidR="00B12BDA">
              <w:rPr>
                <w:noProof/>
                <w:webHidden/>
              </w:rPr>
              <w:tab/>
            </w:r>
            <w:r w:rsidR="00B12BDA">
              <w:rPr>
                <w:noProof/>
                <w:webHidden/>
              </w:rPr>
              <w:fldChar w:fldCharType="begin"/>
            </w:r>
            <w:r w:rsidR="00B12BDA">
              <w:rPr>
                <w:noProof/>
                <w:webHidden/>
              </w:rPr>
              <w:instrText xml:space="preserve"> PAGEREF _Toc371341463 \h </w:instrText>
            </w:r>
            <w:r w:rsidR="00B12BDA">
              <w:rPr>
                <w:noProof/>
                <w:webHidden/>
              </w:rPr>
            </w:r>
            <w:r w:rsidR="00B12BDA">
              <w:rPr>
                <w:noProof/>
                <w:webHidden/>
              </w:rPr>
              <w:fldChar w:fldCharType="separate"/>
            </w:r>
            <w:r w:rsidR="00B12BDA">
              <w:rPr>
                <w:noProof/>
                <w:webHidden/>
              </w:rPr>
              <w:t>13</w:t>
            </w:r>
            <w:r w:rsidR="00B12BDA">
              <w:rPr>
                <w:noProof/>
                <w:webHidden/>
              </w:rPr>
              <w:fldChar w:fldCharType="end"/>
            </w:r>
          </w:hyperlink>
        </w:p>
        <w:p w:rsidR="00B12BDA" w:rsidRDefault="00FA44F2">
          <w:pPr>
            <w:pStyle w:val="Inhopg2"/>
            <w:tabs>
              <w:tab w:val="right" w:leader="dot" w:pos="9062"/>
            </w:tabs>
            <w:rPr>
              <w:rFonts w:eastAsiaTheme="minorEastAsia"/>
              <w:noProof/>
              <w:lang w:eastAsia="nl-NL"/>
            </w:rPr>
          </w:pPr>
          <w:hyperlink w:anchor="_Toc371341464" w:history="1">
            <w:r w:rsidR="00B12BDA" w:rsidRPr="002A6CF8">
              <w:rPr>
                <w:rStyle w:val="Hyperlink"/>
                <w:noProof/>
              </w:rPr>
              <w:t>2.7 Fieldresearch</w:t>
            </w:r>
            <w:r w:rsidR="00B12BDA">
              <w:rPr>
                <w:noProof/>
                <w:webHidden/>
              </w:rPr>
              <w:tab/>
            </w:r>
            <w:r w:rsidR="00B12BDA">
              <w:rPr>
                <w:noProof/>
                <w:webHidden/>
              </w:rPr>
              <w:fldChar w:fldCharType="begin"/>
            </w:r>
            <w:r w:rsidR="00B12BDA">
              <w:rPr>
                <w:noProof/>
                <w:webHidden/>
              </w:rPr>
              <w:instrText xml:space="preserve"> PAGEREF _Toc371341464 \h </w:instrText>
            </w:r>
            <w:r w:rsidR="00B12BDA">
              <w:rPr>
                <w:noProof/>
                <w:webHidden/>
              </w:rPr>
            </w:r>
            <w:r w:rsidR="00B12BDA">
              <w:rPr>
                <w:noProof/>
                <w:webHidden/>
              </w:rPr>
              <w:fldChar w:fldCharType="separate"/>
            </w:r>
            <w:r w:rsidR="00B12BDA">
              <w:rPr>
                <w:noProof/>
                <w:webHidden/>
              </w:rPr>
              <w:t>13</w:t>
            </w:r>
            <w:r w:rsidR="00B12BDA">
              <w:rPr>
                <w:noProof/>
                <w:webHidden/>
              </w:rPr>
              <w:fldChar w:fldCharType="end"/>
            </w:r>
          </w:hyperlink>
        </w:p>
        <w:p w:rsidR="00B12BDA" w:rsidRDefault="00FA44F2">
          <w:pPr>
            <w:pStyle w:val="Inhopg2"/>
            <w:tabs>
              <w:tab w:val="right" w:leader="dot" w:pos="9062"/>
            </w:tabs>
            <w:rPr>
              <w:rFonts w:eastAsiaTheme="minorEastAsia"/>
              <w:noProof/>
              <w:lang w:eastAsia="nl-NL"/>
            </w:rPr>
          </w:pPr>
          <w:hyperlink w:anchor="_Toc371341465" w:history="1">
            <w:r w:rsidR="00B12BDA" w:rsidRPr="002A6CF8">
              <w:rPr>
                <w:rStyle w:val="Hyperlink"/>
                <w:noProof/>
              </w:rPr>
              <w:t>2.8 Groepsdiscussie</w:t>
            </w:r>
            <w:r w:rsidR="00B12BDA">
              <w:rPr>
                <w:noProof/>
                <w:webHidden/>
              </w:rPr>
              <w:tab/>
            </w:r>
            <w:r w:rsidR="00B12BDA">
              <w:rPr>
                <w:noProof/>
                <w:webHidden/>
              </w:rPr>
              <w:fldChar w:fldCharType="begin"/>
            </w:r>
            <w:r w:rsidR="00B12BDA">
              <w:rPr>
                <w:noProof/>
                <w:webHidden/>
              </w:rPr>
              <w:instrText xml:space="preserve"> PAGEREF _Toc371341465 \h </w:instrText>
            </w:r>
            <w:r w:rsidR="00B12BDA">
              <w:rPr>
                <w:noProof/>
                <w:webHidden/>
              </w:rPr>
            </w:r>
            <w:r w:rsidR="00B12BDA">
              <w:rPr>
                <w:noProof/>
                <w:webHidden/>
              </w:rPr>
              <w:fldChar w:fldCharType="separate"/>
            </w:r>
            <w:r w:rsidR="00B12BDA">
              <w:rPr>
                <w:noProof/>
                <w:webHidden/>
              </w:rPr>
              <w:t>13</w:t>
            </w:r>
            <w:r w:rsidR="00B12BDA">
              <w:rPr>
                <w:noProof/>
                <w:webHidden/>
              </w:rPr>
              <w:fldChar w:fldCharType="end"/>
            </w:r>
          </w:hyperlink>
        </w:p>
        <w:p w:rsidR="00B12BDA" w:rsidRDefault="00FA44F2">
          <w:pPr>
            <w:pStyle w:val="Inhopg1"/>
            <w:tabs>
              <w:tab w:val="right" w:leader="dot" w:pos="9062"/>
            </w:tabs>
            <w:rPr>
              <w:rFonts w:eastAsiaTheme="minorEastAsia"/>
              <w:noProof/>
              <w:lang w:eastAsia="nl-NL"/>
            </w:rPr>
          </w:pPr>
          <w:hyperlink w:anchor="_Toc371341466" w:history="1">
            <w:r w:rsidR="00B12BDA" w:rsidRPr="002A6CF8">
              <w:rPr>
                <w:rStyle w:val="Hyperlink"/>
                <w:noProof/>
              </w:rPr>
              <w:t>Bronvermelding en bijlagen</w:t>
            </w:r>
            <w:r w:rsidR="00B12BDA">
              <w:rPr>
                <w:noProof/>
                <w:webHidden/>
              </w:rPr>
              <w:tab/>
            </w:r>
            <w:r w:rsidR="00B12BDA">
              <w:rPr>
                <w:noProof/>
                <w:webHidden/>
              </w:rPr>
              <w:fldChar w:fldCharType="begin"/>
            </w:r>
            <w:r w:rsidR="00B12BDA">
              <w:rPr>
                <w:noProof/>
                <w:webHidden/>
              </w:rPr>
              <w:instrText xml:space="preserve"> PAGEREF _Toc371341466 \h </w:instrText>
            </w:r>
            <w:r w:rsidR="00B12BDA">
              <w:rPr>
                <w:noProof/>
                <w:webHidden/>
              </w:rPr>
            </w:r>
            <w:r w:rsidR="00B12BDA">
              <w:rPr>
                <w:noProof/>
                <w:webHidden/>
              </w:rPr>
              <w:fldChar w:fldCharType="separate"/>
            </w:r>
            <w:r w:rsidR="00B12BDA">
              <w:rPr>
                <w:noProof/>
                <w:webHidden/>
              </w:rPr>
              <w:t>15</w:t>
            </w:r>
            <w:r w:rsidR="00B12BDA">
              <w:rPr>
                <w:noProof/>
                <w:webHidden/>
              </w:rPr>
              <w:fldChar w:fldCharType="end"/>
            </w:r>
          </w:hyperlink>
        </w:p>
        <w:p w:rsidR="00B12BDA" w:rsidRDefault="00FA44F2">
          <w:pPr>
            <w:pStyle w:val="Inhopg2"/>
            <w:tabs>
              <w:tab w:val="right" w:leader="dot" w:pos="9062"/>
            </w:tabs>
            <w:rPr>
              <w:rFonts w:eastAsiaTheme="minorEastAsia"/>
              <w:noProof/>
              <w:lang w:eastAsia="nl-NL"/>
            </w:rPr>
          </w:pPr>
          <w:hyperlink w:anchor="_Toc371341467" w:history="1">
            <w:r w:rsidR="00B12BDA" w:rsidRPr="002A6CF8">
              <w:rPr>
                <w:rStyle w:val="Hyperlink"/>
                <w:noProof/>
              </w:rPr>
              <w:t>Bijlage 1. Oriënterend literatuur onderzoek</w:t>
            </w:r>
            <w:r w:rsidR="00B12BDA">
              <w:rPr>
                <w:noProof/>
                <w:webHidden/>
              </w:rPr>
              <w:tab/>
            </w:r>
            <w:r w:rsidR="00B12BDA">
              <w:rPr>
                <w:noProof/>
                <w:webHidden/>
              </w:rPr>
              <w:fldChar w:fldCharType="begin"/>
            </w:r>
            <w:r w:rsidR="00B12BDA">
              <w:rPr>
                <w:noProof/>
                <w:webHidden/>
              </w:rPr>
              <w:instrText xml:space="preserve"> PAGEREF _Toc371341467 \h </w:instrText>
            </w:r>
            <w:r w:rsidR="00B12BDA">
              <w:rPr>
                <w:noProof/>
                <w:webHidden/>
              </w:rPr>
            </w:r>
            <w:r w:rsidR="00B12BDA">
              <w:rPr>
                <w:noProof/>
                <w:webHidden/>
              </w:rPr>
              <w:fldChar w:fldCharType="separate"/>
            </w:r>
            <w:r w:rsidR="00B12BDA">
              <w:rPr>
                <w:noProof/>
                <w:webHidden/>
              </w:rPr>
              <w:t>15</w:t>
            </w:r>
            <w:r w:rsidR="00B12BDA">
              <w:rPr>
                <w:noProof/>
                <w:webHidden/>
              </w:rPr>
              <w:fldChar w:fldCharType="end"/>
            </w:r>
          </w:hyperlink>
        </w:p>
        <w:p w:rsidR="00B12BDA" w:rsidRDefault="00FA44F2">
          <w:pPr>
            <w:pStyle w:val="Inhopg2"/>
            <w:tabs>
              <w:tab w:val="right" w:leader="dot" w:pos="9062"/>
            </w:tabs>
            <w:rPr>
              <w:rFonts w:eastAsiaTheme="minorEastAsia"/>
              <w:noProof/>
              <w:lang w:eastAsia="nl-NL"/>
            </w:rPr>
          </w:pPr>
          <w:hyperlink w:anchor="_Toc371341468" w:history="1">
            <w:r w:rsidR="00B12BDA" w:rsidRPr="002A6CF8">
              <w:rPr>
                <w:rStyle w:val="Hyperlink"/>
                <w:noProof/>
              </w:rPr>
              <w:t>Bijlage 2. Literatuurlijst</w:t>
            </w:r>
            <w:r w:rsidR="00B12BDA">
              <w:rPr>
                <w:noProof/>
                <w:webHidden/>
              </w:rPr>
              <w:tab/>
            </w:r>
            <w:r w:rsidR="00B12BDA">
              <w:rPr>
                <w:noProof/>
                <w:webHidden/>
              </w:rPr>
              <w:fldChar w:fldCharType="begin"/>
            </w:r>
            <w:r w:rsidR="00B12BDA">
              <w:rPr>
                <w:noProof/>
                <w:webHidden/>
              </w:rPr>
              <w:instrText xml:space="preserve"> PAGEREF _Toc371341468 \h </w:instrText>
            </w:r>
            <w:r w:rsidR="00B12BDA">
              <w:rPr>
                <w:noProof/>
                <w:webHidden/>
              </w:rPr>
            </w:r>
            <w:r w:rsidR="00B12BDA">
              <w:rPr>
                <w:noProof/>
                <w:webHidden/>
              </w:rPr>
              <w:fldChar w:fldCharType="separate"/>
            </w:r>
            <w:r w:rsidR="00B12BDA">
              <w:rPr>
                <w:noProof/>
                <w:webHidden/>
              </w:rPr>
              <w:t>17</w:t>
            </w:r>
            <w:r w:rsidR="00B12BDA">
              <w:rPr>
                <w:noProof/>
                <w:webHidden/>
              </w:rPr>
              <w:fldChar w:fldCharType="end"/>
            </w:r>
          </w:hyperlink>
        </w:p>
        <w:p w:rsidR="001E4841" w:rsidRDefault="001E4841">
          <w:r>
            <w:rPr>
              <w:b/>
              <w:bCs/>
            </w:rPr>
            <w:fldChar w:fldCharType="end"/>
          </w:r>
        </w:p>
      </w:sdtContent>
    </w:sdt>
    <w:p w:rsidR="001E4841" w:rsidRDefault="001E4841"/>
    <w:p w:rsidR="001E4841" w:rsidRDefault="001E4841">
      <w:bookmarkStart w:id="2" w:name="_Toc370752656"/>
      <w:r>
        <w:br w:type="page"/>
      </w:r>
    </w:p>
    <w:p w:rsidR="00AB5879" w:rsidRPr="00EE7687" w:rsidRDefault="002C743F" w:rsidP="00AB5879">
      <w:pPr>
        <w:pStyle w:val="Kop1"/>
      </w:pPr>
      <w:bookmarkStart w:id="3" w:name="_Toc371341450"/>
      <w:r w:rsidRPr="00EE7687">
        <w:lastRenderedPageBreak/>
        <w:t>Inleiding</w:t>
      </w:r>
      <w:bookmarkEnd w:id="2"/>
      <w:bookmarkEnd w:id="3"/>
    </w:p>
    <w:p w:rsidR="005831D7" w:rsidRPr="005831D7" w:rsidRDefault="00071245" w:rsidP="005831D7">
      <w:pPr>
        <w:rPr>
          <w:rFonts w:ascii="Calibri" w:eastAsia="Calibri" w:hAnsi="Calibri" w:cs="Times New Roman"/>
        </w:rPr>
      </w:pPr>
      <w:r w:rsidRPr="00071245">
        <w:rPr>
          <w:rFonts w:ascii="Calibri" w:eastAsia="Calibri" w:hAnsi="Calibri" w:cs="Times New Roman"/>
        </w:rPr>
        <w:t xml:space="preserve">Naar aanleiding van het </w:t>
      </w:r>
      <w:r>
        <w:rPr>
          <w:rFonts w:ascii="Calibri" w:eastAsia="Calibri" w:hAnsi="Calibri" w:cs="Times New Roman"/>
        </w:rPr>
        <w:t>vak Probleemanalyse</w:t>
      </w:r>
      <w:r w:rsidRPr="00071245">
        <w:rPr>
          <w:rFonts w:ascii="Calibri" w:eastAsia="Calibri" w:hAnsi="Calibri" w:cs="Times New Roman"/>
        </w:rPr>
        <w:t xml:space="preserve"> in het kader van de opleiding Leisure Management, wordt er gezocht </w:t>
      </w:r>
      <w:r>
        <w:rPr>
          <w:rFonts w:ascii="Calibri" w:eastAsia="Calibri" w:hAnsi="Calibri" w:cs="Times New Roman"/>
        </w:rPr>
        <w:t xml:space="preserve">naar de argumenten voor de enorme investeringen </w:t>
      </w:r>
      <w:r w:rsidR="00233A52">
        <w:rPr>
          <w:rFonts w:ascii="Calibri" w:eastAsia="Calibri" w:hAnsi="Calibri" w:cs="Times New Roman"/>
        </w:rPr>
        <w:t>die de</w:t>
      </w:r>
      <w:r>
        <w:rPr>
          <w:rFonts w:ascii="Calibri" w:eastAsia="Calibri" w:hAnsi="Calibri" w:cs="Times New Roman"/>
        </w:rPr>
        <w:t xml:space="preserve"> Braziliaanse overheid doet aan het WK2014, dat ten koste gaat van de eigen bevolking</w:t>
      </w:r>
      <w:r w:rsidRPr="00071245">
        <w:rPr>
          <w:rFonts w:ascii="Calibri" w:eastAsia="Calibri" w:hAnsi="Calibri" w:cs="Times New Roman"/>
        </w:rPr>
        <w:t xml:space="preserve">. </w:t>
      </w:r>
      <w:r>
        <w:rPr>
          <w:rFonts w:ascii="Calibri" w:eastAsia="Calibri" w:hAnsi="Calibri" w:cs="Times New Roman"/>
        </w:rPr>
        <w:t>Een groot deel van de Braziliaanse bevolk</w:t>
      </w:r>
      <w:r w:rsidR="00233A52">
        <w:rPr>
          <w:rFonts w:ascii="Calibri" w:eastAsia="Calibri" w:hAnsi="Calibri" w:cs="Times New Roman"/>
        </w:rPr>
        <w:t>ing, met name in Rio de Janeiro, leeft onder de armoede grens en is er veel sprake van drugsbendes en geweld van de politie tegen haar eigen bevolking. Doordat het kampioenschap eraan komt moeten veel mensen hun onderkomen verlaten, zodat het gesloopt kan worden voor onder andere hotels en parkeerplaatsen.</w:t>
      </w:r>
      <w:r w:rsidR="00233A52" w:rsidRPr="00233A52">
        <w:rPr>
          <w:rFonts w:ascii="Calibri" w:eastAsia="Calibri" w:hAnsi="Calibri" w:cs="Times New Roman"/>
        </w:rPr>
        <w:t xml:space="preserve"> </w:t>
      </w:r>
      <w:r w:rsidR="00233A52" w:rsidRPr="00071245">
        <w:rPr>
          <w:rFonts w:ascii="Calibri" w:eastAsia="Calibri" w:hAnsi="Calibri" w:cs="Times New Roman"/>
        </w:rPr>
        <w:t>De centrale vraag die als rode draad door dit onderzoek loopt is:</w:t>
      </w:r>
      <w:r w:rsidR="00233A52" w:rsidRPr="00071245">
        <w:rPr>
          <w:rFonts w:ascii="Calibri" w:eastAsia="Calibri" w:hAnsi="Calibri" w:cs="Times New Roman"/>
          <w:i/>
        </w:rPr>
        <w:t xml:space="preserve"> “</w:t>
      </w:r>
      <w:r w:rsidR="00233A52" w:rsidRPr="00233A52">
        <w:rPr>
          <w:rFonts w:cs="Times New Roman"/>
          <w:color w:val="000000"/>
          <w:shd w:val="clear" w:color="auto" w:fill="FFFFFF"/>
        </w:rPr>
        <w:t>Welke argumenten heeft de Braziliaanse overheid om 30 miljard dollar in het WK2014 te steken terwijl er grote sociale ongelijkheid onder de lokale bevolking heerst?”</w:t>
      </w:r>
      <w:r w:rsidR="00233A52">
        <w:rPr>
          <w:rFonts w:cs="Times New Roman"/>
          <w:color w:val="000000"/>
          <w:shd w:val="clear" w:color="auto" w:fill="FFFFFF"/>
        </w:rPr>
        <w:t xml:space="preserve">. </w:t>
      </w:r>
      <w:r w:rsidR="00233A52">
        <w:rPr>
          <w:rFonts w:ascii="Calibri" w:eastAsia="Calibri" w:hAnsi="Calibri" w:cs="Times New Roman"/>
        </w:rPr>
        <w:t xml:space="preserve">Bij het beantwoorden van deze vraag </w:t>
      </w:r>
      <w:r w:rsidRPr="00071245">
        <w:rPr>
          <w:rFonts w:ascii="Calibri" w:eastAsia="Calibri" w:hAnsi="Calibri" w:cs="Times New Roman"/>
        </w:rPr>
        <w:t>wordt gebruik gemaakt van de behandelde theorieën uit voorgaande modules met betrekking tot h</w:t>
      </w:r>
      <w:r w:rsidR="00233A52">
        <w:rPr>
          <w:rFonts w:ascii="Calibri" w:eastAsia="Calibri" w:hAnsi="Calibri" w:cs="Times New Roman"/>
        </w:rPr>
        <w:t>et onderwerp</w:t>
      </w:r>
      <w:r w:rsidRPr="00071245">
        <w:rPr>
          <w:rFonts w:ascii="Calibri" w:eastAsia="Calibri" w:hAnsi="Calibri" w:cs="Times New Roman"/>
        </w:rPr>
        <w:t xml:space="preserve">. </w:t>
      </w:r>
      <w:r w:rsidR="00233A52">
        <w:rPr>
          <w:rFonts w:ascii="Calibri" w:eastAsia="Calibri" w:hAnsi="Calibri" w:cs="Times New Roman"/>
        </w:rPr>
        <w:t>Dit onderzoek heeft als doel het in kaart brengen van de argumenten die de Braziliaanse overheid heeft om 30 miljard dollar in het WK2014 te steken terwijl de eigen bevolking hier zwaar onder te leiden heeft. Dit onderzoek zal worden gedaan door middel van deskresearch</w:t>
      </w:r>
      <w:r w:rsidR="00AA0828">
        <w:rPr>
          <w:rFonts w:ascii="Calibri" w:eastAsia="Calibri" w:hAnsi="Calibri" w:cs="Times New Roman"/>
        </w:rPr>
        <w:t xml:space="preserve">, ook wordt er een </w:t>
      </w:r>
      <w:r w:rsidR="00180E42">
        <w:rPr>
          <w:rFonts w:ascii="Calibri" w:eastAsia="Calibri" w:hAnsi="Calibri" w:cs="Times New Roman"/>
        </w:rPr>
        <w:t>enquête</w:t>
      </w:r>
      <w:r w:rsidR="00AA0828">
        <w:rPr>
          <w:rFonts w:ascii="Calibri" w:eastAsia="Calibri" w:hAnsi="Calibri" w:cs="Times New Roman"/>
        </w:rPr>
        <w:t xml:space="preserve"> afgenomen onder </w:t>
      </w:r>
      <w:r w:rsidR="00180E42">
        <w:rPr>
          <w:rFonts w:ascii="Calibri" w:eastAsia="Calibri" w:hAnsi="Calibri" w:cs="Times New Roman"/>
        </w:rPr>
        <w:t>de Braziliaanse gemeenschap in Rotterdam</w:t>
      </w:r>
      <w:r w:rsidR="00233A52">
        <w:rPr>
          <w:rFonts w:ascii="Calibri" w:eastAsia="Calibri" w:hAnsi="Calibri" w:cs="Times New Roman"/>
        </w:rPr>
        <w:t xml:space="preserve">. Door het rapport heen wordt het probleem helder en </w:t>
      </w:r>
      <w:r w:rsidR="00A61BC7">
        <w:rPr>
          <w:rFonts w:ascii="Calibri" w:eastAsia="Calibri" w:hAnsi="Calibri" w:cs="Times New Roman"/>
        </w:rPr>
        <w:t xml:space="preserve">uitgebreid beschreven, </w:t>
      </w:r>
      <w:r w:rsidR="005831D7">
        <w:rPr>
          <w:rFonts w:ascii="Calibri" w:eastAsia="Calibri" w:hAnsi="Calibri" w:cs="Times New Roman"/>
        </w:rPr>
        <w:t xml:space="preserve">in de probleemschets worden de 6 W’s behandeld, </w:t>
      </w:r>
      <w:r w:rsidR="00A61BC7">
        <w:rPr>
          <w:rFonts w:ascii="Calibri" w:eastAsia="Calibri" w:hAnsi="Calibri" w:cs="Times New Roman"/>
        </w:rPr>
        <w:t xml:space="preserve">de deelvragen worden toegelicht en de </w:t>
      </w:r>
      <w:r w:rsidR="00AA0828">
        <w:rPr>
          <w:rFonts w:ascii="Calibri" w:eastAsia="Calibri" w:hAnsi="Calibri" w:cs="Times New Roman"/>
        </w:rPr>
        <w:t>doelstel</w:t>
      </w:r>
      <w:r w:rsidR="005831D7">
        <w:rPr>
          <w:rFonts w:ascii="Calibri" w:eastAsia="Calibri" w:hAnsi="Calibri" w:cs="Times New Roman"/>
        </w:rPr>
        <w:t>ling duidelijk gemaakt</w:t>
      </w:r>
      <w:r w:rsidR="00AA0828">
        <w:rPr>
          <w:rFonts w:ascii="Calibri" w:eastAsia="Calibri" w:hAnsi="Calibri" w:cs="Times New Roman"/>
        </w:rPr>
        <w:t>.</w:t>
      </w:r>
      <w:r w:rsidR="005831D7">
        <w:rPr>
          <w:rFonts w:ascii="Calibri" w:eastAsia="Calibri" w:hAnsi="Calibri" w:cs="Times New Roman"/>
        </w:rPr>
        <w:t xml:space="preserve"> De doelstelling luidt: “</w:t>
      </w:r>
      <w:r w:rsidR="005831D7" w:rsidRPr="005831D7">
        <w:rPr>
          <w:rFonts w:ascii="Calibri" w:eastAsia="Calibri" w:hAnsi="Calibri" w:cs="Times New Roman"/>
        </w:rPr>
        <w:t>Binnen acht weken moet er een onderzoeksrapport opgeleverd worden waarin duidelijkheid wordt gegeven aan de investeringen van de Braziliaanse overheid aan het WK 2014, die ten koste gaan van haar eigen bevolking.</w:t>
      </w:r>
      <w:r w:rsidR="005831D7">
        <w:rPr>
          <w:rFonts w:ascii="Calibri" w:eastAsia="Calibri" w:hAnsi="Calibri" w:cs="Times New Roman"/>
        </w:rPr>
        <w:t>”</w:t>
      </w:r>
    </w:p>
    <w:p w:rsidR="00071245" w:rsidRPr="00071245" w:rsidRDefault="00071245" w:rsidP="00071245">
      <w:pPr>
        <w:rPr>
          <w:rFonts w:ascii="Calibri" w:eastAsia="Calibri" w:hAnsi="Calibri" w:cs="Times New Roman"/>
        </w:rPr>
      </w:pPr>
    </w:p>
    <w:p w:rsidR="002C743F" w:rsidRDefault="002C743F" w:rsidP="002C743F"/>
    <w:p w:rsidR="002C743F" w:rsidRPr="002C743F" w:rsidRDefault="002C743F" w:rsidP="002C743F"/>
    <w:p w:rsidR="00AB5879" w:rsidRDefault="00AB5879">
      <w:pPr>
        <w:rPr>
          <w:rFonts w:eastAsiaTheme="majorEastAsia" w:cstheme="majorBidi"/>
          <w:b/>
          <w:bCs/>
          <w:color w:val="365F91" w:themeColor="accent1" w:themeShade="BF"/>
          <w:sz w:val="28"/>
          <w:szCs w:val="28"/>
        </w:rPr>
      </w:pPr>
      <w:r>
        <w:br w:type="page"/>
      </w:r>
    </w:p>
    <w:p w:rsidR="00AB5879" w:rsidRPr="00EE7687" w:rsidRDefault="002C743F" w:rsidP="002C743F">
      <w:pPr>
        <w:rPr>
          <w:rFonts w:asciiTheme="majorHAnsi" w:eastAsiaTheme="majorEastAsia" w:hAnsiTheme="majorHAnsi" w:cstheme="majorBidi"/>
          <w:b/>
          <w:bCs/>
          <w:color w:val="365F91" w:themeColor="accent1" w:themeShade="BF"/>
          <w:sz w:val="28"/>
          <w:szCs w:val="28"/>
        </w:rPr>
      </w:pPr>
      <w:r w:rsidRPr="00EE7687">
        <w:rPr>
          <w:rFonts w:asciiTheme="majorHAnsi" w:eastAsiaTheme="majorEastAsia" w:hAnsiTheme="majorHAnsi" w:cstheme="majorBidi"/>
          <w:b/>
          <w:bCs/>
          <w:color w:val="365F91" w:themeColor="accent1" w:themeShade="BF"/>
          <w:sz w:val="28"/>
          <w:szCs w:val="28"/>
        </w:rPr>
        <w:lastRenderedPageBreak/>
        <w:t>Hoo</w:t>
      </w:r>
      <w:r w:rsidR="00EE7687">
        <w:rPr>
          <w:rFonts w:asciiTheme="majorHAnsi" w:eastAsiaTheme="majorEastAsia" w:hAnsiTheme="majorHAnsi" w:cstheme="majorBidi"/>
          <w:b/>
          <w:bCs/>
          <w:color w:val="365F91" w:themeColor="accent1" w:themeShade="BF"/>
          <w:sz w:val="28"/>
          <w:szCs w:val="28"/>
        </w:rPr>
        <w:t>f</w:t>
      </w:r>
      <w:r w:rsidRPr="00EE7687">
        <w:rPr>
          <w:rFonts w:asciiTheme="majorHAnsi" w:eastAsiaTheme="majorEastAsia" w:hAnsiTheme="majorHAnsi" w:cstheme="majorBidi"/>
          <w:b/>
          <w:bCs/>
          <w:color w:val="365F91" w:themeColor="accent1" w:themeShade="BF"/>
          <w:sz w:val="28"/>
          <w:szCs w:val="28"/>
        </w:rPr>
        <w:t>dstuk 1: Aanleiding en onderzoeksvragen</w:t>
      </w:r>
    </w:p>
    <w:p w:rsidR="002C743F" w:rsidRPr="00EE7687" w:rsidRDefault="002C743F" w:rsidP="002C743F">
      <w:pPr>
        <w:pStyle w:val="Kop2"/>
      </w:pPr>
      <w:bookmarkStart w:id="4" w:name="_Toc370752657"/>
      <w:bookmarkStart w:id="5" w:name="_Toc371341451"/>
      <w:r w:rsidRPr="00EE7687">
        <w:t>1.1 Aanleiding</w:t>
      </w:r>
      <w:bookmarkEnd w:id="4"/>
      <w:bookmarkEnd w:id="5"/>
    </w:p>
    <w:p w:rsidR="0075758E" w:rsidRPr="0075758E" w:rsidRDefault="0075758E" w:rsidP="0075758E">
      <w:pPr>
        <w:spacing w:after="160" w:line="259" w:lineRule="auto"/>
        <w:rPr>
          <w:rFonts w:eastAsia="Calibri" w:cs="Times New Roman"/>
          <w:shd w:val="clear" w:color="auto" w:fill="FFFFFF"/>
        </w:rPr>
      </w:pPr>
      <w:r w:rsidRPr="0075758E">
        <w:rPr>
          <w:rFonts w:eastAsia="Calibri" w:cs="Times New Roman"/>
          <w:shd w:val="clear" w:color="auto" w:fill="FFFFFF"/>
        </w:rPr>
        <w:t xml:space="preserve">Het WK voetbal ook wel het ‘FIFA wereldkampioenschap voetbal’ genoemd, is een om de vier jaar terugkerend toernooi tussen de nationale teams die bij de FIFA aangesloten zijn. Naast het gastland plaatsen zich via de continentale voorronden uiteindelijk nog 31 landenteams voor de eindronde (of 30, als er twee gastlanden zijn). Het kampioenschap, inclusief voorronden, valt geheel onder toezicht van de Wereldvoetbalbond FIFA. Het WK van 2014 zal gehouden worden in Brazilië en zal voor het eerst in de geschiedenis 12 speelsteden hebben. Dit land is “het” voetbal land van de wereld. Echter is Brazilië ook een onderontwikkeld land waar armoede in de lagere en middenklasse overheerst. Zo is 21 procent van de mensen analfabeet, heerst er veel criminaliteit, drugsoorlogen, corruptie, zijn 13 miljoen mensen ondervoed en overlijden er veel mensen in afwachting van medische hulp. </w:t>
      </w:r>
    </w:p>
    <w:p w:rsidR="0075758E" w:rsidRPr="0075758E" w:rsidRDefault="0075758E" w:rsidP="0075758E">
      <w:pPr>
        <w:spacing w:after="160" w:line="259" w:lineRule="auto"/>
        <w:rPr>
          <w:rFonts w:eastAsia="Calibri" w:cs="Times New Roman"/>
          <w:shd w:val="clear" w:color="auto" w:fill="FFFFFF"/>
        </w:rPr>
      </w:pPr>
      <w:r w:rsidRPr="0075758E">
        <w:rPr>
          <w:rFonts w:eastAsia="Calibri" w:cs="Times New Roman"/>
          <w:shd w:val="clear" w:color="auto" w:fill="FFFFFF"/>
        </w:rPr>
        <w:t xml:space="preserve">Ondanks deze feiten trekt de Braziliaanse overheid 30 miljard dollar uit voor het WK voetbal, dit wordt geïnvesteerd in onder andere infrastructuur (zowel vliegverkeer als verkeer op de grond), de bouw van hotels en de renovatie en bouw van stadions, zo wil de Braziliaanse overheid plaats maken voor10 miljoen meer passagiers dan voorheen en wordt er tussen de steden Campinas, São Paulo en Rio de Janeiro een hogesnelheidslijn aangelegd. </w:t>
      </w:r>
    </w:p>
    <w:p w:rsidR="0075758E" w:rsidRPr="0075758E" w:rsidRDefault="0075758E" w:rsidP="0075758E">
      <w:pPr>
        <w:spacing w:after="0" w:line="240" w:lineRule="auto"/>
        <w:rPr>
          <w:rFonts w:eastAsia="Calibri" w:cs="Times New Roman"/>
          <w:shd w:val="clear" w:color="auto" w:fill="FFFFFF"/>
        </w:rPr>
      </w:pPr>
      <w:r w:rsidRPr="0075758E">
        <w:rPr>
          <w:rFonts w:eastAsia="Calibri" w:cs="Times New Roman"/>
          <w:shd w:val="clear" w:color="auto" w:fill="FFFFFF"/>
        </w:rPr>
        <w:t xml:space="preserve">De Braziliaanse overheid en de publieke opinie zien dit WK als een mogelijkheid om de </w:t>
      </w:r>
    </w:p>
    <w:p w:rsidR="0075758E" w:rsidRPr="0075758E" w:rsidRDefault="0075758E" w:rsidP="0075758E">
      <w:pPr>
        <w:spacing w:after="0" w:line="240" w:lineRule="auto"/>
        <w:rPr>
          <w:rFonts w:eastAsia="Calibri" w:cs="Times New Roman"/>
          <w:shd w:val="clear" w:color="auto" w:fill="FFFFFF"/>
        </w:rPr>
      </w:pPr>
      <w:r w:rsidRPr="0075758E">
        <w:rPr>
          <w:rFonts w:eastAsia="Calibri" w:cs="Times New Roman"/>
          <w:shd w:val="clear" w:color="auto" w:fill="FFFFFF"/>
        </w:rPr>
        <w:t>economische groei te stimuleren. In economische zin zal het toerisme vanaf 2010 tot en met 2016 mogelijk met 15 procent toenemen</w:t>
      </w:r>
      <w:r w:rsidRPr="0075758E">
        <w:rPr>
          <w:rFonts w:eastAsia="Calibri" w:cs="Times New Roman"/>
          <w:shd w:val="clear" w:color="auto" w:fill="FFFFFF"/>
          <w:vertAlign w:val="subscript"/>
        </w:rPr>
        <w:t>(Agentschap.nl)</w:t>
      </w:r>
      <w:r w:rsidRPr="0075758E">
        <w:rPr>
          <w:rFonts w:eastAsia="Calibri" w:cs="Times New Roman"/>
          <w:shd w:val="clear" w:color="auto" w:fill="FFFFFF"/>
        </w:rPr>
        <w:t xml:space="preserve">. Het WK 2014 zal ook kansen met zich meebrengen op het gebied van duurzaamheid. Duurzame bouw is relatief nieuw in Brazilië, maar groeit snel. Er liggen kansen voor ingenieurs, architecten en consultants op het gebied van ruimtelijke ordening om bij te dragen aan duurzame bouw voor de spelen. Verwacht wordt dat zo’n 14 miljard euro voor het WK naar São Paulo gaat. In het stadion </w:t>
      </w:r>
      <w:proofErr w:type="spellStart"/>
      <w:r w:rsidRPr="0075758E">
        <w:rPr>
          <w:rFonts w:eastAsia="Calibri" w:cs="Times New Roman"/>
          <w:shd w:val="clear" w:color="auto" w:fill="FFFFFF"/>
        </w:rPr>
        <w:t>Morumbi</w:t>
      </w:r>
      <w:proofErr w:type="spellEnd"/>
      <w:r w:rsidRPr="0075758E">
        <w:rPr>
          <w:rFonts w:eastAsia="Calibri" w:cs="Times New Roman"/>
          <w:shd w:val="clear" w:color="auto" w:fill="FFFFFF"/>
        </w:rPr>
        <w:t xml:space="preserve"> zal mogelijk de openingsceremonie plaatsvinden. De huidige stadions zijn geen van alle ingericht op het grote aantal, de bestaande stadions zullen dan ook een grondige renovatie moeten ondergaan. Niet alleen de constructie, ook de tribunes moeten worden uitgebreid, de ingangen verbreed, de kleedkamers opnieuw ingericht en de grasmat vervangen. Voor Rio wordt een schatting gemaakt van 50 miljard US dollar aan investeringen tussen 2010 en 2016 in infrastructuur, bouw, transport, openbare veiligheid, onderwijs en training. Op het gebied van veiligheid vallen de projecten onder verantwoordelijkheid van het gouvernement </w:t>
      </w:r>
    </w:p>
    <w:p w:rsidR="0075758E" w:rsidRPr="0075758E" w:rsidRDefault="0075758E" w:rsidP="0075758E">
      <w:pPr>
        <w:spacing w:after="0" w:line="240" w:lineRule="auto"/>
        <w:rPr>
          <w:rFonts w:eastAsia="Calibri" w:cs="Times New Roman"/>
          <w:shd w:val="clear" w:color="auto" w:fill="FFFFFF"/>
        </w:rPr>
      </w:pPr>
      <w:r w:rsidRPr="0075758E">
        <w:rPr>
          <w:rFonts w:eastAsia="Calibri" w:cs="Times New Roman"/>
          <w:shd w:val="clear" w:color="auto" w:fill="FFFFFF"/>
        </w:rPr>
        <w:t xml:space="preserve">van de deelstaat Rio de Janeiro. Zo zullen er 40.000 politiemensen worden opgeleid. Momenteel </w:t>
      </w:r>
    </w:p>
    <w:p w:rsidR="0075758E" w:rsidRPr="0075758E" w:rsidRDefault="0075758E" w:rsidP="0075758E">
      <w:pPr>
        <w:spacing w:after="0" w:line="240" w:lineRule="auto"/>
        <w:rPr>
          <w:rFonts w:eastAsia="Calibri" w:cs="Times New Roman"/>
          <w:shd w:val="clear" w:color="auto" w:fill="FFFFFF"/>
        </w:rPr>
      </w:pPr>
      <w:r w:rsidRPr="0075758E">
        <w:rPr>
          <w:rFonts w:eastAsia="Calibri" w:cs="Times New Roman"/>
          <w:shd w:val="clear" w:color="auto" w:fill="FFFFFF"/>
        </w:rPr>
        <w:t xml:space="preserve">heeft de stad 23.000 agenten in dienst. Daarnaast zijn er kansen voor de sectoren afvalverwerking, waterzuivering, telecommunicatie, sportfaciliteiten, veiligheid en beveiliging, verlichting, 'intelligent traffic systems &amp; </w:t>
      </w:r>
      <w:proofErr w:type="spellStart"/>
      <w:r w:rsidRPr="0075758E">
        <w:rPr>
          <w:rFonts w:eastAsia="Calibri" w:cs="Times New Roman"/>
          <w:shd w:val="clear" w:color="auto" w:fill="FFFFFF"/>
        </w:rPr>
        <w:t>road</w:t>
      </w:r>
      <w:proofErr w:type="spellEnd"/>
      <w:r w:rsidRPr="0075758E">
        <w:rPr>
          <w:rFonts w:eastAsia="Calibri" w:cs="Times New Roman"/>
          <w:shd w:val="clear" w:color="auto" w:fill="FFFFFF"/>
        </w:rPr>
        <w:t xml:space="preserve"> trafficmanagement' en logistiek. Het voornaamste streven van de Braziliaanse overheden is om met de investeringen in het WK 2014 een duurzame, sociaal, economische en infrastructurele erfenis na te laten voor de Braziliaanse bevolking. Zowel voor de Olympische Spelen als het WK zal zoveel mogelijk gebruik worden gemaakt van bestaande faciliteiten en zullen veel investeringen in openbaar vervoer en horeca plaatsvinden. Volgens onderzoek van de '</w:t>
      </w:r>
      <w:proofErr w:type="spellStart"/>
      <w:r w:rsidRPr="0075758E">
        <w:rPr>
          <w:rFonts w:eastAsia="Calibri" w:cs="Times New Roman"/>
          <w:shd w:val="clear" w:color="auto" w:fill="FFFFFF"/>
        </w:rPr>
        <w:t>Fundacão</w:t>
      </w:r>
      <w:proofErr w:type="spellEnd"/>
      <w:r w:rsidRPr="0075758E">
        <w:rPr>
          <w:rFonts w:eastAsia="Calibri" w:cs="Times New Roman"/>
          <w:shd w:val="clear" w:color="auto" w:fill="FFFFFF"/>
        </w:rPr>
        <w:t xml:space="preserve"> </w:t>
      </w:r>
      <w:proofErr w:type="spellStart"/>
      <w:r w:rsidRPr="0075758E">
        <w:rPr>
          <w:rFonts w:eastAsia="Calibri" w:cs="Times New Roman"/>
          <w:shd w:val="clear" w:color="auto" w:fill="FFFFFF"/>
        </w:rPr>
        <w:t>Getúlio</w:t>
      </w:r>
      <w:proofErr w:type="spellEnd"/>
      <w:r w:rsidRPr="0075758E">
        <w:rPr>
          <w:rFonts w:eastAsia="Calibri" w:cs="Times New Roman"/>
          <w:shd w:val="clear" w:color="auto" w:fill="FFFFFF"/>
        </w:rPr>
        <w:t xml:space="preserve"> </w:t>
      </w:r>
      <w:proofErr w:type="spellStart"/>
      <w:r w:rsidRPr="0075758E">
        <w:rPr>
          <w:rFonts w:eastAsia="Calibri" w:cs="Times New Roman"/>
          <w:shd w:val="clear" w:color="auto" w:fill="FFFFFF"/>
        </w:rPr>
        <w:t>Vargas</w:t>
      </w:r>
      <w:proofErr w:type="spellEnd"/>
      <w:r w:rsidRPr="0075758E">
        <w:rPr>
          <w:rFonts w:eastAsia="Calibri" w:cs="Times New Roman"/>
          <w:shd w:val="clear" w:color="auto" w:fill="FFFFFF"/>
        </w:rPr>
        <w:t xml:space="preserve">' wordt bijna 80 miljard US dollar in de Braziliaanse economie geïnvesteerd voor het WK en worden 18 miljoen banen gecreëerd. </w:t>
      </w:r>
    </w:p>
    <w:p w:rsidR="0075758E" w:rsidRPr="0075758E" w:rsidRDefault="0075758E" w:rsidP="0075758E">
      <w:pPr>
        <w:spacing w:after="0" w:line="240" w:lineRule="auto"/>
        <w:rPr>
          <w:rFonts w:eastAsia="Calibri" w:cs="Times New Roman"/>
          <w:shd w:val="clear" w:color="auto" w:fill="FFFFFF"/>
        </w:rPr>
      </w:pPr>
    </w:p>
    <w:p w:rsidR="0075758E" w:rsidRPr="0075758E" w:rsidRDefault="0075758E" w:rsidP="0075758E">
      <w:pPr>
        <w:spacing w:after="0" w:line="240" w:lineRule="auto"/>
        <w:rPr>
          <w:rFonts w:eastAsia="Calibri" w:cs="Times New Roman"/>
        </w:rPr>
      </w:pPr>
      <w:r w:rsidRPr="0075758E">
        <w:rPr>
          <w:rFonts w:eastAsia="Calibri" w:cs="Times New Roman"/>
          <w:shd w:val="clear" w:color="auto" w:fill="FFFFFF"/>
        </w:rPr>
        <w:t xml:space="preserve">De lokale bevolking hoort dit met groot ongeloof aan. Zo zijn er volgens het NRC grote demonstraties ontstaan waarbij ruim 200.000 Brazilianen de straat op zijn gegaan om hun mening te laten horen. Ook worden er in de Rio de Janeiro kinderen van de straat in </w:t>
      </w:r>
      <w:proofErr w:type="spellStart"/>
      <w:r w:rsidRPr="0075758E">
        <w:rPr>
          <w:rFonts w:eastAsia="Calibri" w:cs="Times New Roman"/>
          <w:shd w:val="clear" w:color="auto" w:fill="FFFFFF"/>
        </w:rPr>
        <w:t>ontransparante</w:t>
      </w:r>
      <w:proofErr w:type="spellEnd"/>
      <w:r w:rsidRPr="0075758E">
        <w:rPr>
          <w:rFonts w:eastAsia="Calibri" w:cs="Times New Roman"/>
          <w:shd w:val="clear" w:color="auto" w:fill="FFFFFF"/>
        </w:rPr>
        <w:t xml:space="preserve"> jeugdgevangenissen gestopt en mishandeld, vrouwen worden misbruikt en </w:t>
      </w:r>
      <w:proofErr w:type="spellStart"/>
      <w:r w:rsidRPr="0075758E">
        <w:rPr>
          <w:rFonts w:eastAsia="Calibri" w:cs="Times New Roman"/>
          <w:shd w:val="clear" w:color="auto" w:fill="FFFFFF"/>
        </w:rPr>
        <w:t>Favela’s</w:t>
      </w:r>
      <w:proofErr w:type="spellEnd"/>
      <w:r w:rsidRPr="0075758E">
        <w:rPr>
          <w:rFonts w:eastAsia="Calibri" w:cs="Times New Roman"/>
          <w:shd w:val="clear" w:color="auto" w:fill="FFFFFF"/>
        </w:rPr>
        <w:t xml:space="preserve"> worden gesloopt. De Braziliaanse overheid vindt het belangrijk dat het land meer internationale bekendheid krijgt, met name op het gebied van voetbal en evenementen, niet rekening houdend met de eigen bevolking. De Braziliaanse bevolking laat zo doorschemeren naar de eigen bevolking dat zij dus minder voor hen betekenen dan de populariteit van het land</w:t>
      </w:r>
      <w:r w:rsidRPr="0075758E">
        <w:rPr>
          <w:rFonts w:eastAsia="Calibri" w:cs="Times New Roman"/>
        </w:rPr>
        <w:t xml:space="preserve">. Zo is Brazilië het eerste land ter wereld wat sonische wapens inzet tegen </w:t>
      </w:r>
      <w:r w:rsidRPr="0075758E">
        <w:rPr>
          <w:rFonts w:eastAsia="Calibri" w:cs="Times New Roman"/>
        </w:rPr>
        <w:lastRenderedPageBreak/>
        <w:t>haar eigen bevolking. De prijzen in de stad schieten omhoog, mensenrechten worden ernstig geschonden. Eigen bevolking wordt verdreven en geliquideerd. En dat alles voor een potje voetbal.</w:t>
      </w:r>
    </w:p>
    <w:p w:rsidR="0075758E" w:rsidRPr="0075758E" w:rsidRDefault="0075758E" w:rsidP="0075758E">
      <w:pPr>
        <w:spacing w:after="0" w:line="240" w:lineRule="auto"/>
        <w:rPr>
          <w:rFonts w:eastAsia="Calibri" w:cs="Times New Roman"/>
        </w:rPr>
      </w:pPr>
    </w:p>
    <w:p w:rsidR="005831D7" w:rsidRDefault="0075758E" w:rsidP="00306A14">
      <w:pPr>
        <w:spacing w:after="0" w:line="240" w:lineRule="auto"/>
        <w:rPr>
          <w:rFonts w:eastAsia="Calibri" w:cs="Times New Roman"/>
        </w:rPr>
      </w:pPr>
      <w:r w:rsidRPr="0075758E">
        <w:rPr>
          <w:rFonts w:eastAsia="Calibri" w:cs="Times New Roman"/>
        </w:rPr>
        <w:t>Na het WK in Brazilië is het land een aantal gerenoveerde stadions, goede infrastructuur en mooie hotels rijker, waar ze naar zeggen de lokale bevolking werk aanbieden. Zoals het er nu aan toe gaat in Brazilië spreekt men zichzelf enorm tegen en verkiest wereldwijde media aandacht boven de eigen bevolking.</w:t>
      </w:r>
    </w:p>
    <w:p w:rsidR="005831D7" w:rsidRPr="00EE7687" w:rsidRDefault="005831D7" w:rsidP="005831D7">
      <w:pPr>
        <w:pStyle w:val="Kop2"/>
      </w:pPr>
      <w:bookmarkStart w:id="6" w:name="_Toc370752658"/>
      <w:bookmarkStart w:id="7" w:name="_Toc371341452"/>
      <w:r w:rsidRPr="00EE7687">
        <w:t>1.2 Centrale vraag</w:t>
      </w:r>
      <w:bookmarkEnd w:id="6"/>
      <w:bookmarkEnd w:id="7"/>
    </w:p>
    <w:p w:rsidR="005831D7" w:rsidRDefault="005831D7" w:rsidP="005831D7">
      <w:pPr>
        <w:rPr>
          <w:rFonts w:cs="Times New Roman"/>
          <w:color w:val="000000"/>
          <w:shd w:val="clear" w:color="auto" w:fill="FFFFFF"/>
        </w:rPr>
      </w:pPr>
      <w:r w:rsidRPr="000B10CC">
        <w:rPr>
          <w:rFonts w:cs="Times New Roman"/>
          <w:color w:val="000000"/>
          <w:shd w:val="clear" w:color="auto" w:fill="FFFFFF"/>
        </w:rPr>
        <w:t>Welke argumenten heeft de Braziliaanse overheid om 30 miljard dollar in het WK2014 te steken terwijl er grote sociale ongelijkheid onder de lokale bevolking heerst?</w:t>
      </w:r>
    </w:p>
    <w:p w:rsidR="005831D7" w:rsidRDefault="005831D7" w:rsidP="005831D7">
      <w:r>
        <w:rPr>
          <w:b/>
        </w:rPr>
        <w:t>Toelichting</w:t>
      </w:r>
      <w:r>
        <w:br/>
        <w:t xml:space="preserve">De centrale vraag is voortgekomen uit de probleemschets en het theoretisch kader, het probleem is verwerkt in de centrale vraag en wordt door middel van de deelvragen beantwoord. </w:t>
      </w:r>
    </w:p>
    <w:p w:rsidR="005831D7" w:rsidRDefault="005831D7" w:rsidP="005831D7">
      <w:r>
        <w:t>In de probleemschets wordt helder uitgelegd hoe de huidige situatie in Brazilië een probleem vormt voor de bevolking van het land. In het Theoretisch kader wordt dieper ingegaan op de verschillende kwesties die van toepassing zijn op het onderzoek, zoals hetgeen de overheid geld aan uitgeeft en de gevolgen hiervan voor de bevolking. De benodigde informatie voor het beantwoorden van de centrale vraag zal gehaald worden uit internetbronnen, media en de verkregen informatie van de enquête, ook zal de behandelde theorie van toepassing zijn bij dit onderzoek.</w:t>
      </w:r>
    </w:p>
    <w:p w:rsidR="00E060A9" w:rsidRPr="00EE7687" w:rsidRDefault="005831D7" w:rsidP="00E060A9">
      <w:pPr>
        <w:pStyle w:val="Kop2"/>
      </w:pPr>
      <w:bookmarkStart w:id="8" w:name="_Toc370752659"/>
      <w:bookmarkStart w:id="9" w:name="_Toc371341453"/>
      <w:r w:rsidRPr="00EE7687">
        <w:t>1.3</w:t>
      </w:r>
      <w:r w:rsidR="00E060A9" w:rsidRPr="00EE7687">
        <w:t xml:space="preserve"> Theoretisch kader</w:t>
      </w:r>
      <w:bookmarkEnd w:id="8"/>
      <w:bookmarkEnd w:id="9"/>
    </w:p>
    <w:p w:rsidR="00F56445" w:rsidRPr="00F56445" w:rsidRDefault="00F56445" w:rsidP="00F56445">
      <w:pPr>
        <w:spacing w:after="160" w:line="259" w:lineRule="auto"/>
        <w:rPr>
          <w:rFonts w:cs="Times New Roman"/>
          <w:i/>
          <w:color w:val="000000"/>
          <w:shd w:val="clear" w:color="auto" w:fill="FFFFFF"/>
        </w:rPr>
      </w:pPr>
      <w:r w:rsidRPr="00F56445">
        <w:rPr>
          <w:rFonts w:cs="Times New Roman"/>
          <w:i/>
          <w:color w:val="000000"/>
          <w:shd w:val="clear" w:color="auto" w:fill="FFFFFF"/>
        </w:rPr>
        <w:t xml:space="preserve">Waarom is het bedrag dat Brazilië investeert in het WK hoger dan de bedragen die de afgelopen </w:t>
      </w:r>
      <w:proofErr w:type="spellStart"/>
      <w:r w:rsidRPr="00F56445">
        <w:rPr>
          <w:rFonts w:cs="Times New Roman"/>
          <w:i/>
          <w:color w:val="000000"/>
          <w:shd w:val="clear" w:color="auto" w:fill="FFFFFF"/>
        </w:rPr>
        <w:t>WK’s</w:t>
      </w:r>
      <w:proofErr w:type="spellEnd"/>
      <w:r w:rsidRPr="00F56445">
        <w:rPr>
          <w:rFonts w:cs="Times New Roman"/>
          <w:i/>
          <w:color w:val="000000"/>
          <w:shd w:val="clear" w:color="auto" w:fill="FFFFFF"/>
        </w:rPr>
        <w:t xml:space="preserve"> zijn betaald aan het evenement?</w:t>
      </w:r>
    </w:p>
    <w:p w:rsidR="00433F30" w:rsidRPr="00F56445" w:rsidRDefault="00433F30" w:rsidP="00F56445">
      <w:pPr>
        <w:spacing w:after="0" w:line="240" w:lineRule="auto"/>
        <w:rPr>
          <w:rFonts w:ascii="Calibri" w:eastAsia="Calibri" w:hAnsi="Calibri" w:cs="Times New Roman"/>
          <w:shd w:val="clear" w:color="auto" w:fill="FFFFFF"/>
        </w:rPr>
      </w:pPr>
      <w:r w:rsidRPr="00230BA4">
        <w:rPr>
          <w:rFonts w:ascii="Calibri" w:eastAsia="Calibri" w:hAnsi="Calibri" w:cs="Times New Roman"/>
          <w:shd w:val="clear" w:color="auto" w:fill="FFFFFF"/>
        </w:rPr>
        <w:t>Het WK voetbal zal voor het eerst in de geschiedenis twaalf speelsteden hebben</w:t>
      </w:r>
      <w:r w:rsidR="00F56445">
        <w:rPr>
          <w:rFonts w:ascii="Calibri" w:eastAsia="Calibri" w:hAnsi="Calibri" w:cs="Times New Roman"/>
          <w:shd w:val="clear" w:color="auto" w:fill="FFFFFF"/>
        </w:rPr>
        <w:t>.</w:t>
      </w:r>
      <w:r w:rsidRPr="00230BA4">
        <w:rPr>
          <w:rFonts w:ascii="Calibri" w:eastAsia="Calibri" w:hAnsi="Calibri" w:cs="Times New Roman"/>
          <w:shd w:val="clear" w:color="auto" w:fill="FFFFFF"/>
        </w:rPr>
        <w:t xml:space="preserve"> Daaraan is alleen al te zien hoe groot de omvang is van de projecten die de voorbereidingen op dit wereldevenement tot gevolg hebben.</w:t>
      </w:r>
      <w:r w:rsidR="00F56445">
        <w:rPr>
          <w:rFonts w:ascii="Calibri" w:eastAsia="Calibri" w:hAnsi="Calibri" w:cs="Times New Roman"/>
          <w:shd w:val="clear" w:color="auto" w:fill="FFFFFF"/>
        </w:rPr>
        <w:t xml:space="preserve"> </w:t>
      </w:r>
      <w:r w:rsidRPr="00230BA4">
        <w:rPr>
          <w:rFonts w:ascii="Calibri" w:eastAsia="Calibri" w:hAnsi="Calibri" w:cs="Times New Roman"/>
          <w:shd w:val="clear" w:color="auto" w:fill="FFFFFF"/>
        </w:rPr>
        <w:t>Het is van belang dat de kampioenschappen suc</w:t>
      </w:r>
      <w:r w:rsidR="00F56445">
        <w:rPr>
          <w:rFonts w:ascii="Calibri" w:eastAsia="Calibri" w:hAnsi="Calibri" w:cs="Times New Roman"/>
          <w:shd w:val="clear" w:color="auto" w:fill="FFFFFF"/>
        </w:rPr>
        <w:t xml:space="preserve">cesvol verlopen en daarom is er </w:t>
      </w:r>
      <w:r w:rsidRPr="00230BA4">
        <w:rPr>
          <w:rFonts w:ascii="Calibri" w:eastAsia="Calibri" w:hAnsi="Calibri" w:cs="Times New Roman"/>
          <w:shd w:val="clear" w:color="auto" w:fill="FFFFFF"/>
        </w:rPr>
        <w:t xml:space="preserve">vanuit de Braziliaanse overheid veel aandacht voor het aantrekken van investeringen om alle geplande projecten te kunnen realiseren. </w:t>
      </w:r>
      <w:r w:rsidR="00F56445">
        <w:rPr>
          <w:rFonts w:ascii="Calibri" w:eastAsia="Calibri" w:hAnsi="Calibri" w:cs="Times New Roman"/>
          <w:shd w:val="clear" w:color="auto" w:fill="FFFFFF"/>
        </w:rPr>
        <w:t xml:space="preserve"> </w:t>
      </w:r>
      <w:r w:rsidRPr="00230BA4">
        <w:rPr>
          <w:rFonts w:ascii="Calibri" w:eastAsia="Calibri" w:hAnsi="Calibri" w:cs="Times New Roman"/>
        </w:rPr>
        <w:t>Voor Rio wordt een schatting gemaakt van 50 miljard Amerikaanse dollar aan investeringen tussen 2010 en2016 aan infrastructuur, bouw, transport, openbare veiligheid, onderwijs en training. De meeste invester</w:t>
      </w:r>
      <w:r w:rsidR="00F56445">
        <w:rPr>
          <w:rFonts w:ascii="Calibri" w:eastAsia="Calibri" w:hAnsi="Calibri" w:cs="Times New Roman"/>
        </w:rPr>
        <w:t xml:space="preserve">ingen zullen worden gedaan door </w:t>
      </w:r>
      <w:r w:rsidRPr="00230BA4">
        <w:rPr>
          <w:rFonts w:ascii="Calibri" w:eastAsia="Calibri" w:hAnsi="Calibri" w:cs="Times New Roman"/>
        </w:rPr>
        <w:t>publiek-private partners (</w:t>
      </w:r>
      <w:proofErr w:type="spellStart"/>
      <w:r w:rsidRPr="00230BA4">
        <w:rPr>
          <w:rFonts w:ascii="Calibri" w:eastAsia="Calibri" w:hAnsi="Calibri" w:cs="Times New Roman"/>
        </w:rPr>
        <w:t>PPPs</w:t>
      </w:r>
      <w:proofErr w:type="spellEnd"/>
      <w:r w:rsidRPr="00230BA4">
        <w:rPr>
          <w:rFonts w:ascii="Calibri" w:eastAsia="Calibri" w:hAnsi="Calibri" w:cs="Times New Roman"/>
        </w:rPr>
        <w:t>) onder het '</w:t>
      </w:r>
      <w:proofErr w:type="spellStart"/>
      <w:r w:rsidRPr="00230BA4">
        <w:rPr>
          <w:rFonts w:ascii="Calibri" w:eastAsia="Calibri" w:hAnsi="Calibri" w:cs="Times New Roman"/>
        </w:rPr>
        <w:t>Brazilian</w:t>
      </w:r>
      <w:proofErr w:type="spellEnd"/>
      <w:r w:rsidR="00F56445">
        <w:rPr>
          <w:rFonts w:ascii="Calibri" w:eastAsia="Calibri" w:hAnsi="Calibri" w:cs="Times New Roman"/>
          <w:shd w:val="clear" w:color="auto" w:fill="FFFFFF"/>
        </w:rPr>
        <w:t xml:space="preserve"> </w:t>
      </w:r>
      <w:proofErr w:type="spellStart"/>
      <w:r w:rsidRPr="00230BA4">
        <w:rPr>
          <w:rFonts w:ascii="Calibri" w:eastAsia="Calibri" w:hAnsi="Calibri" w:cs="Times New Roman"/>
        </w:rPr>
        <w:t>Growth</w:t>
      </w:r>
      <w:proofErr w:type="spellEnd"/>
      <w:r w:rsidRPr="00230BA4">
        <w:rPr>
          <w:rFonts w:ascii="Calibri" w:eastAsia="Calibri" w:hAnsi="Calibri" w:cs="Times New Roman"/>
        </w:rPr>
        <w:t xml:space="preserve"> Acceleration Program'. </w:t>
      </w:r>
      <w:r w:rsidR="00F56445">
        <w:rPr>
          <w:rFonts w:ascii="Calibri" w:eastAsia="Calibri" w:hAnsi="Calibri" w:cs="Times New Roman"/>
          <w:shd w:val="clear" w:color="auto" w:fill="FFFFFF"/>
        </w:rPr>
        <w:t xml:space="preserve"> </w:t>
      </w:r>
      <w:r w:rsidRPr="00230BA4">
        <w:rPr>
          <w:rFonts w:ascii="Calibri" w:eastAsia="Calibri" w:hAnsi="Calibri" w:cs="Times New Roman"/>
        </w:rPr>
        <w:t xml:space="preserve">Er moeten hotels, restaurants, winkels en woningen worden gebouwd. </w:t>
      </w:r>
      <w:r w:rsidR="00F56445">
        <w:rPr>
          <w:rFonts w:ascii="Calibri" w:eastAsia="Calibri" w:hAnsi="Calibri" w:cs="Times New Roman"/>
        </w:rPr>
        <w:t>Per speelgebied</w:t>
      </w:r>
      <w:r w:rsidR="00F56445">
        <w:rPr>
          <w:rFonts w:ascii="Calibri" w:eastAsia="Calibri" w:hAnsi="Calibri" w:cs="Times New Roman"/>
          <w:shd w:val="clear" w:color="auto" w:fill="FFFFFF"/>
        </w:rPr>
        <w:t xml:space="preserve"> </w:t>
      </w:r>
      <w:r w:rsidRPr="00230BA4">
        <w:rPr>
          <w:rFonts w:ascii="Calibri" w:eastAsia="Calibri" w:hAnsi="Calibri" w:cs="Times New Roman"/>
        </w:rPr>
        <w:t xml:space="preserve">zijn voor de WK voetbal en de Olympische Spelen ruim 7.000 hotelkamers nodig. </w:t>
      </w:r>
      <w:r w:rsidR="00F56445">
        <w:rPr>
          <w:rFonts w:ascii="Calibri" w:eastAsia="Calibri" w:hAnsi="Calibri" w:cs="Times New Roman"/>
          <w:shd w:val="clear" w:color="auto" w:fill="FFFFFF"/>
        </w:rPr>
        <w:t xml:space="preserve"> </w:t>
      </w:r>
      <w:r w:rsidRPr="00230BA4">
        <w:rPr>
          <w:rFonts w:ascii="Calibri" w:eastAsia="Calibri" w:hAnsi="Calibri" w:cs="Times New Roman"/>
        </w:rPr>
        <w:t>Op het gebied van veiligheid vallen de projecten onder verantwoordelijkheid van het gouvernement</w:t>
      </w:r>
      <w:r w:rsidR="00F56445">
        <w:rPr>
          <w:rFonts w:ascii="Calibri" w:eastAsia="Calibri" w:hAnsi="Calibri" w:cs="Times New Roman"/>
          <w:shd w:val="clear" w:color="auto" w:fill="FFFFFF"/>
        </w:rPr>
        <w:t xml:space="preserve"> </w:t>
      </w:r>
      <w:r w:rsidRPr="00230BA4">
        <w:rPr>
          <w:rFonts w:ascii="Calibri" w:eastAsia="Calibri" w:hAnsi="Calibri" w:cs="Times New Roman"/>
        </w:rPr>
        <w:t>van de deelstaat Rio de Janeiro. Zo zullen er 40.000 politiemensen worden opgeleid. Op dit moment</w:t>
      </w:r>
      <w:r w:rsidR="00F56445">
        <w:rPr>
          <w:rFonts w:ascii="Calibri" w:eastAsia="Calibri" w:hAnsi="Calibri" w:cs="Times New Roman"/>
          <w:shd w:val="clear" w:color="auto" w:fill="FFFFFF"/>
        </w:rPr>
        <w:t xml:space="preserve"> </w:t>
      </w:r>
      <w:r w:rsidRPr="00230BA4">
        <w:rPr>
          <w:rFonts w:ascii="Calibri" w:eastAsia="Calibri" w:hAnsi="Calibri" w:cs="Times New Roman"/>
        </w:rPr>
        <w:t>heeft de stad 23.000 agenten in dienst.</w:t>
      </w:r>
      <w:r w:rsidR="00F56445">
        <w:rPr>
          <w:rFonts w:ascii="Calibri" w:eastAsia="Calibri" w:hAnsi="Calibri" w:cs="Times New Roman"/>
        </w:rPr>
        <w:t xml:space="preserve"> Dit is voor de veiligheid van 1 stad voor de andere 11 steden moet dit natuurlijk ook gerealiseerd worden. </w:t>
      </w:r>
      <w:r w:rsidRPr="00230BA4">
        <w:t>De</w:t>
      </w:r>
      <w:r>
        <w:t xml:space="preserve"> </w:t>
      </w:r>
      <w:r w:rsidRPr="00230BA4">
        <w:t>Braziliaanse overheid geeft prioriteit aan de renovatie van luchthavens, wegen, hotels en</w:t>
      </w:r>
      <w:r>
        <w:t xml:space="preserve"> </w:t>
      </w:r>
      <w:r w:rsidRPr="00230BA4">
        <w:t>stadsverbeteringen in de twaalf WK-steden.</w:t>
      </w:r>
      <w:r>
        <w:t xml:space="preserve"> </w:t>
      </w:r>
      <w:r w:rsidRPr="00230BA4">
        <w:t xml:space="preserve">Ook de Nationale Ontwikkelingsbank 'Banco </w:t>
      </w:r>
      <w:proofErr w:type="spellStart"/>
      <w:r w:rsidRPr="00230BA4">
        <w:t>Nacional</w:t>
      </w:r>
      <w:proofErr w:type="spellEnd"/>
      <w:r w:rsidRPr="00230BA4">
        <w:t xml:space="preserve"> de </w:t>
      </w:r>
      <w:proofErr w:type="spellStart"/>
      <w:r w:rsidRPr="00230BA4">
        <w:t>Desenvolvimento</w:t>
      </w:r>
      <w:proofErr w:type="spellEnd"/>
      <w:r w:rsidRPr="00230BA4">
        <w:t xml:space="preserve"> </w:t>
      </w:r>
      <w:proofErr w:type="spellStart"/>
      <w:r w:rsidRPr="00230BA4">
        <w:t>Econômico</w:t>
      </w:r>
      <w:proofErr w:type="spellEnd"/>
      <w:r w:rsidRPr="00230BA4">
        <w:t xml:space="preserve"> e </w:t>
      </w:r>
      <w:proofErr w:type="spellStart"/>
      <w:r w:rsidRPr="00230BA4">
        <w:t>Social</w:t>
      </w:r>
      <w:proofErr w:type="spellEnd"/>
      <w:r w:rsidRPr="00230BA4">
        <w:t>'</w:t>
      </w:r>
      <w:r>
        <w:t xml:space="preserve"> </w:t>
      </w:r>
      <w:r w:rsidRPr="00230BA4">
        <w:t>(BNDES) bereidt zich voor op het WK en heeft 42 miljard US dollar gereserveerd voor</w:t>
      </w:r>
      <w:r>
        <w:t xml:space="preserve"> </w:t>
      </w:r>
      <w:proofErr w:type="spellStart"/>
      <w:r w:rsidRPr="00230BA4">
        <w:t>langetermijnfinancieringen</w:t>
      </w:r>
      <w:proofErr w:type="spellEnd"/>
      <w:r w:rsidRPr="00230BA4">
        <w:t>.</w:t>
      </w:r>
    </w:p>
    <w:p w:rsidR="00A63CA4" w:rsidRDefault="00FA44F2" w:rsidP="00A63CA4">
      <w:pPr>
        <w:spacing w:after="160" w:line="259" w:lineRule="auto"/>
        <w:rPr>
          <w:rFonts w:ascii="Calibri" w:eastAsia="Calibri" w:hAnsi="Calibri" w:cs="Times New Roman"/>
          <w:color w:val="0563C1"/>
          <w:u w:val="single"/>
          <w:shd w:val="clear" w:color="auto" w:fill="FFFFFF"/>
        </w:rPr>
      </w:pPr>
      <w:hyperlink r:id="rId9" w:history="1">
        <w:r w:rsidR="00A63CA4" w:rsidRPr="00230BA4">
          <w:rPr>
            <w:rFonts w:ascii="Calibri" w:eastAsia="Calibri" w:hAnsi="Calibri" w:cs="Times New Roman"/>
            <w:color w:val="0563C1"/>
            <w:u w:val="single"/>
            <w:shd w:val="clear" w:color="auto" w:fill="FFFFFF"/>
          </w:rPr>
          <w:t>http://www.agentschapnl.nl/sites/default/files/bijlagen/Brazili%C3%AB%20WK%20voetbal%202014%20en%20Olympische%20Spelen%20Rio%202016.pdf</w:t>
        </w:r>
      </w:hyperlink>
    </w:p>
    <w:p w:rsidR="007F21F9" w:rsidRDefault="007F21F9" w:rsidP="003A7A99">
      <w:pPr>
        <w:spacing w:after="160" w:line="259" w:lineRule="auto"/>
      </w:pPr>
    </w:p>
    <w:p w:rsidR="005831D7" w:rsidRDefault="005831D7" w:rsidP="003A7A99">
      <w:pPr>
        <w:spacing w:after="160" w:line="259" w:lineRule="auto"/>
      </w:pPr>
    </w:p>
    <w:p w:rsidR="00EE7687" w:rsidRDefault="00EE7687" w:rsidP="003A7A99">
      <w:pPr>
        <w:spacing w:after="160" w:line="259" w:lineRule="auto"/>
      </w:pPr>
    </w:p>
    <w:p w:rsidR="003A7A99" w:rsidRPr="003A7A99" w:rsidRDefault="003A7A99" w:rsidP="003A7A99">
      <w:pPr>
        <w:spacing w:after="160" w:line="259" w:lineRule="auto"/>
        <w:rPr>
          <w:rFonts w:cs="Times New Roman"/>
          <w:i/>
          <w:color w:val="000000"/>
          <w:shd w:val="clear" w:color="auto" w:fill="FFFFFF"/>
        </w:rPr>
      </w:pPr>
      <w:r w:rsidRPr="003A7A99">
        <w:rPr>
          <w:rFonts w:cs="Times New Roman"/>
          <w:i/>
          <w:color w:val="000000"/>
          <w:shd w:val="clear" w:color="auto" w:fill="FFFFFF"/>
        </w:rPr>
        <w:lastRenderedPageBreak/>
        <w:t>Wat zijn de mogelijke gevolgen van het WK voor de Braziliaanse economie?</w:t>
      </w:r>
    </w:p>
    <w:p w:rsidR="00AE06DF" w:rsidRPr="00230BA4" w:rsidRDefault="00AE06DF" w:rsidP="003A7A99">
      <w:pPr>
        <w:spacing w:after="160" w:line="259" w:lineRule="auto"/>
        <w:rPr>
          <w:rFonts w:ascii="Calibri" w:eastAsia="Calibri" w:hAnsi="Calibri" w:cs="Times New Roman"/>
        </w:rPr>
      </w:pPr>
      <w:r w:rsidRPr="00230BA4">
        <w:rPr>
          <w:rFonts w:ascii="Calibri" w:eastAsia="Calibri" w:hAnsi="Calibri" w:cs="Times New Roman"/>
        </w:rPr>
        <w:t xml:space="preserve">De vele investeringen die gedaan zijn voor het WK 2014 gaan na de kampioenschappen niet weg, het land is dus 12 mooie opgeknapte stations, een goede infrastructuur en vele mooie hotels rijker. Maar in </w:t>
      </w:r>
      <w:proofErr w:type="spellStart"/>
      <w:r w:rsidRPr="00230BA4">
        <w:rPr>
          <w:rFonts w:ascii="Calibri" w:eastAsia="Calibri" w:hAnsi="Calibri" w:cs="Times New Roman"/>
        </w:rPr>
        <w:t>Providencia</w:t>
      </w:r>
      <w:proofErr w:type="spellEnd"/>
      <w:r w:rsidRPr="00230BA4">
        <w:rPr>
          <w:rFonts w:ascii="Calibri" w:eastAsia="Calibri" w:hAnsi="Calibri" w:cs="Times New Roman"/>
        </w:rPr>
        <w:t xml:space="preserve">, de oudste sloppenwijk van Rio, zijn mensen ook boos. Veel huizen zijn er ooit illegaal gebouwd. De bewoners is verteld dat ze hun huis moeten verlaten voor herontwikkeling van de wijk. De gemeente zorgt drie maanden voor een sociale huurwoning, maar waar ze daarna naar toe moeten, weten de bewoners niet. Veel arme Brazilianen vinden dat de overheid geld verspilt aan dure stadions zoals het </w:t>
      </w:r>
      <w:proofErr w:type="spellStart"/>
      <w:r w:rsidRPr="00230BA4">
        <w:rPr>
          <w:rFonts w:ascii="Calibri" w:eastAsia="Calibri" w:hAnsi="Calibri" w:cs="Times New Roman"/>
        </w:rPr>
        <w:t>Maracana</w:t>
      </w:r>
      <w:proofErr w:type="spellEnd"/>
      <w:r w:rsidRPr="00230BA4">
        <w:rPr>
          <w:rFonts w:ascii="Calibri" w:eastAsia="Calibri" w:hAnsi="Calibri" w:cs="Times New Roman"/>
        </w:rPr>
        <w:t xml:space="preserve">, dat voor bijna 400 miljoen euro is gerenoveerd. </w:t>
      </w:r>
    </w:p>
    <w:p w:rsidR="00AE06DF" w:rsidRPr="00230BA4" w:rsidRDefault="00AE06DF" w:rsidP="00AE06DF">
      <w:pPr>
        <w:spacing w:after="0" w:line="240" w:lineRule="auto"/>
        <w:rPr>
          <w:rFonts w:ascii="Calibri" w:eastAsia="Calibri" w:hAnsi="Calibri" w:cs="Times New Roman"/>
        </w:rPr>
      </w:pPr>
    </w:p>
    <w:p w:rsidR="00AE06DF" w:rsidRPr="00230BA4" w:rsidRDefault="00AE06DF" w:rsidP="00AE06DF">
      <w:pPr>
        <w:autoSpaceDE w:val="0"/>
        <w:autoSpaceDN w:val="0"/>
        <w:adjustRightInd w:val="0"/>
        <w:spacing w:after="0" w:line="240" w:lineRule="auto"/>
        <w:rPr>
          <w:rFonts w:ascii="Calibri" w:eastAsia="Calibri" w:hAnsi="Calibri" w:cs="Times New Roman"/>
        </w:rPr>
      </w:pPr>
      <w:r w:rsidRPr="00230BA4">
        <w:rPr>
          <w:rFonts w:ascii="Calibri" w:eastAsia="Calibri" w:hAnsi="Calibri" w:cs="Times New Roman"/>
        </w:rPr>
        <w:t>Het voornaamste streven van de Braziliaanse overheden is om met de investeringen in het WK</w:t>
      </w:r>
    </w:p>
    <w:p w:rsidR="00AE06DF" w:rsidRPr="00230BA4" w:rsidRDefault="00AE06DF" w:rsidP="00AE06DF">
      <w:pPr>
        <w:autoSpaceDE w:val="0"/>
        <w:autoSpaceDN w:val="0"/>
        <w:adjustRightInd w:val="0"/>
        <w:spacing w:after="0" w:line="240" w:lineRule="auto"/>
        <w:rPr>
          <w:rFonts w:ascii="Calibri" w:eastAsia="Calibri" w:hAnsi="Calibri" w:cs="Times New Roman"/>
        </w:rPr>
      </w:pPr>
      <w:r w:rsidRPr="00230BA4">
        <w:rPr>
          <w:rFonts w:ascii="Calibri" w:eastAsia="Calibri" w:hAnsi="Calibri" w:cs="Times New Roman"/>
        </w:rPr>
        <w:t>2014 en de Olympische Spelen 2016 een duurzame, sociaal, economische en infrastructurele</w:t>
      </w:r>
    </w:p>
    <w:p w:rsidR="00AE06DF" w:rsidRPr="00230BA4" w:rsidRDefault="00AE06DF" w:rsidP="00AE06DF">
      <w:pPr>
        <w:autoSpaceDE w:val="0"/>
        <w:autoSpaceDN w:val="0"/>
        <w:adjustRightInd w:val="0"/>
        <w:spacing w:after="0" w:line="240" w:lineRule="auto"/>
        <w:rPr>
          <w:rFonts w:ascii="Calibri" w:eastAsia="Calibri" w:hAnsi="Calibri" w:cs="Times New Roman"/>
        </w:rPr>
      </w:pPr>
      <w:r w:rsidRPr="00230BA4">
        <w:rPr>
          <w:rFonts w:ascii="Calibri" w:eastAsia="Calibri" w:hAnsi="Calibri" w:cs="Times New Roman"/>
        </w:rPr>
        <w:t>erfenis na te laten voor de Braziliaanse bevolking. Zowel voor de Olympische Spelen als het WK zal</w:t>
      </w:r>
    </w:p>
    <w:p w:rsidR="00AE06DF" w:rsidRPr="00230BA4" w:rsidRDefault="00AE06DF" w:rsidP="00AE06DF">
      <w:pPr>
        <w:autoSpaceDE w:val="0"/>
        <w:autoSpaceDN w:val="0"/>
        <w:adjustRightInd w:val="0"/>
        <w:spacing w:after="0" w:line="240" w:lineRule="auto"/>
        <w:rPr>
          <w:rFonts w:ascii="Calibri" w:eastAsia="Calibri" w:hAnsi="Calibri" w:cs="Times New Roman"/>
        </w:rPr>
      </w:pPr>
      <w:r w:rsidRPr="00230BA4">
        <w:rPr>
          <w:rFonts w:ascii="Calibri" w:eastAsia="Calibri" w:hAnsi="Calibri" w:cs="Times New Roman"/>
        </w:rPr>
        <w:t>zoveel mogelijk gebruik worden gemaakt van bestaande faciliteiten en zullen veel investeringen in</w:t>
      </w:r>
    </w:p>
    <w:p w:rsidR="00AE06DF" w:rsidRDefault="00AE06DF" w:rsidP="00AE06DF">
      <w:r w:rsidRPr="00230BA4">
        <w:t>openbaar vervoer en horeca plaatsvinden.</w:t>
      </w:r>
    </w:p>
    <w:p w:rsidR="00A63CA4" w:rsidRPr="00AE06DF" w:rsidRDefault="00FA44F2" w:rsidP="00AE06DF">
      <w:hyperlink r:id="rId10" w:history="1">
        <w:r w:rsidR="00A63CA4" w:rsidRPr="00230BA4">
          <w:rPr>
            <w:rFonts w:ascii="Calibri" w:eastAsia="Calibri" w:hAnsi="Calibri" w:cs="Times New Roman"/>
            <w:color w:val="0563C1"/>
            <w:u w:val="single"/>
          </w:rPr>
          <w:t>http://nieuwsuur.nl/onderwerp/517934-is-brazilie-klaar-voor-het-wk.html</w:t>
        </w:r>
      </w:hyperlink>
    </w:p>
    <w:p w:rsidR="003A7A99" w:rsidRDefault="003A7A99" w:rsidP="00A63CA4">
      <w:pPr>
        <w:spacing w:after="0" w:line="240" w:lineRule="auto"/>
        <w:rPr>
          <w:rFonts w:ascii="Calibri" w:eastAsia="Calibri" w:hAnsi="Calibri" w:cs="Times New Roman"/>
        </w:rPr>
      </w:pPr>
    </w:p>
    <w:p w:rsidR="003A7A99" w:rsidRPr="003A7A99" w:rsidRDefault="003A7A99" w:rsidP="003A7A99">
      <w:pPr>
        <w:spacing w:after="160" w:line="259" w:lineRule="auto"/>
        <w:rPr>
          <w:rFonts w:cs="Times New Roman"/>
          <w:i/>
          <w:color w:val="000000"/>
          <w:shd w:val="clear" w:color="auto" w:fill="FFFFFF"/>
        </w:rPr>
      </w:pPr>
      <w:r w:rsidRPr="003A7A99">
        <w:rPr>
          <w:rFonts w:cs="Times New Roman"/>
          <w:i/>
          <w:color w:val="000000"/>
          <w:shd w:val="clear" w:color="auto" w:fill="FFFFFF"/>
        </w:rPr>
        <w:t>Hoe staat de Braziliaanse overheid er op dit moment financieel voor? (BRIC landen)</w:t>
      </w:r>
    </w:p>
    <w:p w:rsidR="00307EA9" w:rsidRDefault="00307EA9" w:rsidP="00A63CA4">
      <w:pPr>
        <w:spacing w:after="0" w:line="240" w:lineRule="auto"/>
        <w:rPr>
          <w:rFonts w:ascii="Calibri" w:eastAsia="Calibri" w:hAnsi="Calibri" w:cs="Times New Roman"/>
        </w:rPr>
      </w:pPr>
    </w:p>
    <w:p w:rsidR="00AE06DF" w:rsidRPr="003A7A99" w:rsidRDefault="00AE06DF" w:rsidP="00AE06DF">
      <w:pPr>
        <w:spacing w:after="160" w:line="259" w:lineRule="auto"/>
        <w:rPr>
          <w:rFonts w:cs="Times New Roman"/>
          <w:color w:val="000000"/>
          <w:shd w:val="clear" w:color="auto" w:fill="FFFFFF"/>
        </w:rPr>
      </w:pPr>
      <w:r>
        <w:rPr>
          <w:rFonts w:cs="Times New Roman"/>
          <w:color w:val="000000"/>
          <w:shd w:val="clear" w:color="auto" w:fill="FFFFFF"/>
        </w:rPr>
        <w:t xml:space="preserve">Brazilië is onderdeel van de BRIC landen. BRIC is de afkorting voor </w:t>
      </w:r>
      <w:proofErr w:type="spellStart"/>
      <w:r>
        <w:rPr>
          <w:rFonts w:cs="Times New Roman"/>
          <w:color w:val="000000"/>
          <w:shd w:val="clear" w:color="auto" w:fill="FFFFFF"/>
        </w:rPr>
        <w:t>Brazilie</w:t>
      </w:r>
      <w:proofErr w:type="spellEnd"/>
      <w:r>
        <w:rPr>
          <w:rFonts w:cs="Times New Roman"/>
          <w:color w:val="000000"/>
          <w:shd w:val="clear" w:color="auto" w:fill="FFFFFF"/>
        </w:rPr>
        <w:t>, Rusland, India en China. Op dit moment zijn de BRIC landen dan ook de koplopers van de wereldwijde economische groei.</w:t>
      </w:r>
      <w:r w:rsidR="003A7A99">
        <w:rPr>
          <w:rFonts w:cs="Times New Roman"/>
          <w:color w:val="000000"/>
          <w:shd w:val="clear" w:color="auto" w:fill="FFFFFF"/>
        </w:rPr>
        <w:t xml:space="preserve"> </w:t>
      </w:r>
      <w:r>
        <w:rPr>
          <w:rFonts w:cs="Times New Roman"/>
          <w:color w:val="000000"/>
          <w:shd w:val="clear" w:color="auto" w:fill="FFFFFF"/>
        </w:rPr>
        <w:t xml:space="preserve">Brazilië is sinds 2009 keihard aan het werk aan de opbouw van een economisch imperium. Er wordt vooral gewerkt een grote infrastructurele werken die opgezet worden. Daarnaast heeft het land olievoorraden ontdekt die veel geld opbrengen. Brazilië voorziet in de eigen behoefte van olie en olie gerelateerde producten en exporteert deze ook. </w:t>
      </w:r>
      <w:r w:rsidR="003A7A99">
        <w:rPr>
          <w:rFonts w:cs="Times New Roman"/>
          <w:color w:val="000000"/>
          <w:shd w:val="clear" w:color="auto" w:fill="FFFFFF"/>
        </w:rPr>
        <w:t xml:space="preserve"> </w:t>
      </w:r>
      <w:r>
        <w:rPr>
          <w:rFonts w:cs="Times New Roman"/>
          <w:color w:val="000000"/>
          <w:shd w:val="clear" w:color="auto" w:fill="FFFFFF"/>
        </w:rPr>
        <w:t xml:space="preserve">Deze groei wordt verklaard doordat </w:t>
      </w:r>
      <w:proofErr w:type="spellStart"/>
      <w:r>
        <w:rPr>
          <w:rFonts w:cs="Times New Roman"/>
          <w:color w:val="000000"/>
          <w:shd w:val="clear" w:color="auto" w:fill="FFFFFF"/>
        </w:rPr>
        <w:t>Brazilie</w:t>
      </w:r>
      <w:proofErr w:type="spellEnd"/>
      <w:r>
        <w:rPr>
          <w:rFonts w:cs="Times New Roman"/>
          <w:color w:val="000000"/>
          <w:shd w:val="clear" w:color="auto" w:fill="FFFFFF"/>
        </w:rPr>
        <w:t xml:space="preserve"> al in 1994 een diepe bankcrisis heeft overleefd en zijn vele banken failliet gegaan. Sinds dit jaar is de controle op de banken heel erg groot en daarmee wordt de solvabiliteit vergroot. Hierdoor halen mensen hun spaargeld niet van de banken af.</w:t>
      </w:r>
      <w:r w:rsidR="003A7A99">
        <w:rPr>
          <w:rFonts w:cs="Times New Roman"/>
          <w:color w:val="000000"/>
          <w:shd w:val="clear" w:color="auto" w:fill="FFFFFF"/>
        </w:rPr>
        <w:t xml:space="preserve"> </w:t>
      </w:r>
      <w:r>
        <w:t xml:space="preserve">In 2003 liet Brazilië een economische groei van 1,1 procent zien ten opzichte van 2001. In 2007 was dat cijfer al opgelopen tot 5,7 procent. In 2008 was er nog steeds groei van 5 procent te bespeuren, maar in 2009 had ook Brazilië te maken met achteruitgang van 0,7 procent. Dat is echter niet zo’n forse teruggang als vele andere landen doormaken door de crisis. </w:t>
      </w:r>
      <w:r w:rsidR="003A7A99">
        <w:t xml:space="preserve">Er wordt verwacht  </w:t>
      </w:r>
      <w:r>
        <w:t>dat Brazilië in 2010 weer te maken zal hebben met een groei van 3,5 procent, die de jaren daarna alleen nog maar weer groter zal worden.</w:t>
      </w:r>
    </w:p>
    <w:p w:rsidR="00307EA9" w:rsidRDefault="00FA44F2" w:rsidP="00307EA9">
      <w:pPr>
        <w:spacing w:after="160" w:line="259" w:lineRule="auto"/>
        <w:rPr>
          <w:rFonts w:cs="Times New Roman"/>
          <w:color w:val="000000"/>
          <w:shd w:val="clear" w:color="auto" w:fill="FFFFFF"/>
        </w:rPr>
      </w:pPr>
      <w:hyperlink r:id="rId11" w:history="1">
        <w:r w:rsidR="00307EA9" w:rsidRPr="007A6C0D">
          <w:rPr>
            <w:rStyle w:val="Hyperlink"/>
            <w:rFonts w:cs="Times New Roman"/>
            <w:shd w:val="clear" w:color="auto" w:fill="FFFFFF"/>
          </w:rPr>
          <w:t>http://www.newhollandfoundation.nl/teksten/project-wc-2014-og-2016-versie-6-2-12.pdf</w:t>
        </w:r>
      </w:hyperlink>
    </w:p>
    <w:p w:rsidR="00307EA9" w:rsidRDefault="00FA44F2" w:rsidP="00307EA9">
      <w:pPr>
        <w:spacing w:after="160" w:line="259" w:lineRule="auto"/>
        <w:rPr>
          <w:rFonts w:cs="Times New Roman"/>
          <w:color w:val="000000"/>
          <w:shd w:val="clear" w:color="auto" w:fill="FFFFFF"/>
        </w:rPr>
      </w:pPr>
      <w:hyperlink r:id="rId12" w:history="1">
        <w:r w:rsidR="00307EA9" w:rsidRPr="007A6C0D">
          <w:rPr>
            <w:rStyle w:val="Hyperlink"/>
            <w:rFonts w:cs="Times New Roman"/>
            <w:shd w:val="clear" w:color="auto" w:fill="FFFFFF"/>
          </w:rPr>
          <w:t>http://mens-en-samenleving.infonu.nl/internationaal/47726-bric-landen-hebben-de-economische-toekomst.html</w:t>
        </w:r>
      </w:hyperlink>
    </w:p>
    <w:p w:rsidR="00307EA9" w:rsidRDefault="00FA44F2" w:rsidP="00307EA9">
      <w:pPr>
        <w:spacing w:after="160" w:line="259" w:lineRule="auto"/>
        <w:rPr>
          <w:rFonts w:cs="Times New Roman"/>
          <w:color w:val="000000"/>
          <w:shd w:val="clear" w:color="auto" w:fill="FFFFFF"/>
        </w:rPr>
      </w:pPr>
      <w:hyperlink r:id="rId13" w:history="1">
        <w:r w:rsidR="00307EA9" w:rsidRPr="007A6C0D">
          <w:rPr>
            <w:rStyle w:val="Hyperlink"/>
            <w:rFonts w:cs="Times New Roman"/>
            <w:shd w:val="clear" w:color="auto" w:fill="FFFFFF"/>
          </w:rPr>
          <w:t>http://www.europa-nu.nl/id/vga3huh9avzm/internationaal_monetair_fonds_imf</w:t>
        </w:r>
      </w:hyperlink>
    </w:p>
    <w:p w:rsidR="003A7A99" w:rsidRDefault="003A7A99" w:rsidP="00AE06DF">
      <w:pPr>
        <w:spacing w:after="0" w:line="240" w:lineRule="auto"/>
        <w:rPr>
          <w:rFonts w:ascii="Calibri" w:eastAsia="Calibri" w:hAnsi="Calibri" w:cs="Times New Roman"/>
        </w:rPr>
      </w:pPr>
    </w:p>
    <w:p w:rsidR="003A7A99" w:rsidRPr="003A7A99" w:rsidRDefault="003A7A99" w:rsidP="003A7A99">
      <w:pPr>
        <w:spacing w:after="160" w:line="259" w:lineRule="auto"/>
        <w:rPr>
          <w:rFonts w:cs="Times New Roman"/>
          <w:i/>
          <w:color w:val="000000"/>
          <w:shd w:val="clear" w:color="auto" w:fill="FFFFFF"/>
        </w:rPr>
      </w:pPr>
      <w:r w:rsidRPr="003A7A99">
        <w:rPr>
          <w:rFonts w:cs="Times New Roman"/>
          <w:i/>
          <w:color w:val="000000"/>
          <w:shd w:val="clear" w:color="auto" w:fill="FFFFFF"/>
        </w:rPr>
        <w:t>Wat zijn de gevolgen van het WK voor de lokale bevolking?</w:t>
      </w:r>
    </w:p>
    <w:p w:rsidR="003A7A99" w:rsidRDefault="003A7A99" w:rsidP="00AE06DF">
      <w:pPr>
        <w:spacing w:after="0" w:line="240" w:lineRule="auto"/>
        <w:rPr>
          <w:rFonts w:ascii="Calibri" w:eastAsia="Calibri" w:hAnsi="Calibri" w:cs="Times New Roman"/>
        </w:rPr>
      </w:pPr>
    </w:p>
    <w:p w:rsidR="00AE06DF" w:rsidRPr="00230BA4" w:rsidRDefault="00AE06DF" w:rsidP="00AE06DF">
      <w:pPr>
        <w:spacing w:after="0" w:line="240" w:lineRule="auto"/>
        <w:rPr>
          <w:rFonts w:ascii="Calibri" w:eastAsia="Calibri" w:hAnsi="Calibri" w:cs="Times New Roman"/>
        </w:rPr>
      </w:pPr>
      <w:r w:rsidRPr="00230BA4">
        <w:rPr>
          <w:rFonts w:ascii="Calibri" w:eastAsia="Calibri" w:hAnsi="Calibri" w:cs="Times New Roman"/>
        </w:rPr>
        <w:t>Veel Brazilianen leven in armoede, met name in Rio de Janeiro. “</w:t>
      </w:r>
      <w:proofErr w:type="spellStart"/>
      <w:r w:rsidRPr="00230BA4">
        <w:rPr>
          <w:rFonts w:ascii="Calibri" w:eastAsia="Calibri" w:hAnsi="Calibri" w:cs="Times New Roman"/>
        </w:rPr>
        <w:t>Aterro</w:t>
      </w:r>
      <w:proofErr w:type="spellEnd"/>
      <w:r w:rsidRPr="00230BA4">
        <w:rPr>
          <w:rFonts w:ascii="Calibri" w:eastAsia="Calibri" w:hAnsi="Calibri" w:cs="Times New Roman"/>
        </w:rPr>
        <w:t xml:space="preserve"> </w:t>
      </w:r>
      <w:proofErr w:type="spellStart"/>
      <w:r w:rsidRPr="00230BA4">
        <w:rPr>
          <w:rFonts w:ascii="Calibri" w:eastAsia="Calibri" w:hAnsi="Calibri" w:cs="Times New Roman"/>
        </w:rPr>
        <w:t>Sanitário</w:t>
      </w:r>
      <w:proofErr w:type="spellEnd"/>
      <w:r w:rsidRPr="00230BA4">
        <w:rPr>
          <w:rFonts w:ascii="Calibri" w:eastAsia="Calibri" w:hAnsi="Calibri" w:cs="Times New Roman"/>
        </w:rPr>
        <w:t xml:space="preserve"> de </w:t>
      </w:r>
      <w:proofErr w:type="spellStart"/>
      <w:r w:rsidRPr="00230BA4">
        <w:rPr>
          <w:rFonts w:ascii="Calibri" w:eastAsia="Calibri" w:hAnsi="Calibri" w:cs="Times New Roman"/>
        </w:rPr>
        <w:t>Jardim</w:t>
      </w:r>
      <w:proofErr w:type="spellEnd"/>
      <w:r w:rsidRPr="00230BA4">
        <w:rPr>
          <w:rFonts w:ascii="Calibri" w:eastAsia="Calibri" w:hAnsi="Calibri" w:cs="Times New Roman"/>
        </w:rPr>
        <w:t xml:space="preserve"> </w:t>
      </w:r>
      <w:proofErr w:type="spellStart"/>
      <w:r w:rsidRPr="00230BA4">
        <w:rPr>
          <w:rFonts w:ascii="Calibri" w:eastAsia="Calibri" w:hAnsi="Calibri" w:cs="Times New Roman"/>
        </w:rPr>
        <w:t>Gramacho</w:t>
      </w:r>
      <w:proofErr w:type="spellEnd"/>
      <w:r w:rsidRPr="00230BA4">
        <w:rPr>
          <w:rFonts w:ascii="Calibri" w:eastAsia="Calibri" w:hAnsi="Calibri" w:cs="Times New Roman"/>
        </w:rPr>
        <w:t xml:space="preserve">” een vuilstortplaats aan de rand  van Rio de Janeiro is een plaats waar twintigduizend mensen in krotten wonen rondom het vuil. Deze wijk van Rio kent geen sanitaire voorzieningen of schoon water. Met karton, plastic en hout wat men vindt op de stortplaats zijn er krotjes gebouwd, </w:t>
      </w:r>
      <w:r w:rsidRPr="00230BA4">
        <w:rPr>
          <w:rFonts w:ascii="Calibri" w:eastAsia="Calibri" w:hAnsi="Calibri" w:cs="Times New Roman"/>
        </w:rPr>
        <w:lastRenderedPageBreak/>
        <w:t xml:space="preserve">genaamd </w:t>
      </w:r>
      <w:proofErr w:type="spellStart"/>
      <w:r w:rsidRPr="00230BA4">
        <w:rPr>
          <w:rFonts w:ascii="Calibri" w:eastAsia="Calibri" w:hAnsi="Calibri" w:cs="Times New Roman"/>
        </w:rPr>
        <w:t>Favela’s</w:t>
      </w:r>
      <w:proofErr w:type="spellEnd"/>
      <w:r w:rsidRPr="00230BA4">
        <w:rPr>
          <w:rFonts w:ascii="Calibri" w:eastAsia="Calibri" w:hAnsi="Calibri" w:cs="Times New Roman"/>
        </w:rPr>
        <w:t xml:space="preserve">. Boven de daken van deze ‘woningen’ hangt een dikke mistlaag, veroorzaakt door de geur van rottend vlees, fruit en verbrand plastic, hier lossen vrachtwagens vuil langs de </w:t>
      </w:r>
      <w:proofErr w:type="spellStart"/>
      <w:r w:rsidRPr="00230BA4">
        <w:rPr>
          <w:rFonts w:ascii="Calibri" w:eastAsia="Calibri" w:hAnsi="Calibri" w:cs="Times New Roman"/>
        </w:rPr>
        <w:t>Favela’s</w:t>
      </w:r>
      <w:proofErr w:type="spellEnd"/>
      <w:r w:rsidRPr="00230BA4">
        <w:rPr>
          <w:rFonts w:ascii="Calibri" w:eastAsia="Calibri" w:hAnsi="Calibri" w:cs="Times New Roman"/>
        </w:rPr>
        <w:t xml:space="preserve">. Rio de Janeiro wordt in dit gebied gedomineerd door drugsmaffia en gewapenden militairen. Doordat </w:t>
      </w:r>
      <w:proofErr w:type="spellStart"/>
      <w:r w:rsidRPr="00230BA4">
        <w:rPr>
          <w:rFonts w:ascii="Calibri" w:eastAsia="Calibri" w:hAnsi="Calibri" w:cs="Times New Roman"/>
        </w:rPr>
        <w:t>Favela’s</w:t>
      </w:r>
      <w:proofErr w:type="spellEnd"/>
      <w:r w:rsidRPr="00230BA4">
        <w:rPr>
          <w:rFonts w:ascii="Calibri" w:eastAsia="Calibri" w:hAnsi="Calibri" w:cs="Times New Roman"/>
        </w:rPr>
        <w:t xml:space="preserve"> niet zijn erkend door de overheid hebben drugsbendes de kans om in dit gebied te heersen. Corrupte politie agenten worden omgekocht door de maffia met grote geldsommen waardoor de drugsbendes de wijken in hun macht hebben. Ook kinderen worden de dupe van de misdaad, zij worden gebruikt door de bendes voor grote geldbedragen om mee te doen met hen. </w:t>
      </w:r>
    </w:p>
    <w:p w:rsidR="00AE06DF" w:rsidRPr="00230BA4" w:rsidRDefault="00AE06DF" w:rsidP="00AE06DF">
      <w:pPr>
        <w:spacing w:after="0" w:line="240" w:lineRule="auto"/>
        <w:rPr>
          <w:rFonts w:ascii="Calibri" w:eastAsia="Calibri" w:hAnsi="Calibri" w:cs="Times New Roman"/>
        </w:rPr>
      </w:pPr>
      <w:r w:rsidRPr="00230BA4">
        <w:rPr>
          <w:rFonts w:ascii="Calibri" w:eastAsia="Calibri" w:hAnsi="Calibri" w:cs="Times New Roman"/>
        </w:rPr>
        <w:t>Doordat Rio de Janeiro veel in de media verschijnt door de aankomende kampioenschappen, wil de overheid af van de openlijke armoede op straat. De regering doet er alles aan om de toerist en de investeerders zich veilig te laten voelen tijdens deze wereldevenementen. Straatkinderen worden opgepakt en in jeugdgevangenissen geplaatst, politie trekt s ‘nachts vaak volautomatische geweren, knuppels, traangas en elektrische schokwapens om dit te doen. Voor deze praktijken is zelfs een speciale service opgericht, zij handelen met name s ‘nachts, dat alles om het land aantrekkelijk te maken voor de rest van de wereld.</w:t>
      </w:r>
      <w:r w:rsidR="003A7A99">
        <w:rPr>
          <w:rFonts w:ascii="Calibri" w:eastAsia="Calibri" w:hAnsi="Calibri" w:cs="Times New Roman"/>
        </w:rPr>
        <w:t xml:space="preserve"> </w:t>
      </w:r>
      <w:r w:rsidRPr="00230BA4">
        <w:rPr>
          <w:rFonts w:ascii="Calibri" w:eastAsia="Calibri" w:hAnsi="Calibri" w:cs="Times New Roman"/>
        </w:rPr>
        <w:t>Musea worden gesloopt om parkeerpla</w:t>
      </w:r>
      <w:r w:rsidR="003A7A99">
        <w:rPr>
          <w:rFonts w:ascii="Calibri" w:eastAsia="Calibri" w:hAnsi="Calibri" w:cs="Times New Roman"/>
        </w:rPr>
        <w:t>atsen en winkelcentra te bouwen.</w:t>
      </w:r>
      <w:r w:rsidRPr="00230BA4">
        <w:rPr>
          <w:rFonts w:ascii="Calibri" w:eastAsia="Calibri" w:hAnsi="Calibri" w:cs="Times New Roman"/>
        </w:rPr>
        <w:t xml:space="preserve"> De prijzen in de stad schieten omhoog, mensenrec</w:t>
      </w:r>
      <w:r>
        <w:rPr>
          <w:rFonts w:ascii="Calibri" w:eastAsia="Calibri" w:hAnsi="Calibri" w:cs="Times New Roman"/>
        </w:rPr>
        <w:t>hten worden ernstig geschonden en de eigen bevolking verdreven, gelukkig hebben ze de mooie stadions nog.</w:t>
      </w:r>
    </w:p>
    <w:p w:rsidR="00AE06DF" w:rsidRDefault="00AE06DF" w:rsidP="00A63CA4">
      <w:pPr>
        <w:spacing w:after="0" w:line="240" w:lineRule="auto"/>
      </w:pPr>
    </w:p>
    <w:p w:rsidR="00A63CA4" w:rsidRPr="00A63CA4" w:rsidRDefault="00FA44F2" w:rsidP="00A63CA4">
      <w:pPr>
        <w:spacing w:after="0" w:line="240" w:lineRule="auto"/>
        <w:rPr>
          <w:rFonts w:ascii="Calibri" w:eastAsia="Calibri" w:hAnsi="Calibri" w:cs="Times New Roman"/>
          <w:color w:val="0563C1"/>
          <w:u w:val="single"/>
        </w:rPr>
      </w:pPr>
      <w:hyperlink r:id="rId14" w:anchor=".Um6X9PnkmAV" w:history="1">
        <w:r w:rsidR="00A63CA4" w:rsidRPr="00A63CA4">
          <w:rPr>
            <w:rFonts w:ascii="Calibri" w:eastAsia="Calibri" w:hAnsi="Calibri" w:cs="Times New Roman"/>
            <w:color w:val="0563C1"/>
            <w:u w:val="single"/>
          </w:rPr>
          <w:t>http://www.gewoon-nieuws.nl/2013/10/er-kleeft-boed-aan-wk-tickets-2014/#.Um6X9PnkmAV</w:t>
        </w:r>
      </w:hyperlink>
    </w:p>
    <w:p w:rsidR="00E060A9" w:rsidRPr="00B877DF" w:rsidRDefault="00E060A9" w:rsidP="00E060A9">
      <w:pPr>
        <w:pStyle w:val="Kop2"/>
      </w:pPr>
      <w:bookmarkStart w:id="10" w:name="_Toc370752660"/>
      <w:bookmarkStart w:id="11" w:name="_Toc371341454"/>
      <w:r w:rsidRPr="00B877DF">
        <w:t>1.4 Deelvragen met toelichting per deelvraag</w:t>
      </w:r>
      <w:bookmarkEnd w:id="10"/>
      <w:bookmarkEnd w:id="11"/>
    </w:p>
    <w:p w:rsidR="00E060A9" w:rsidRPr="005831D7" w:rsidRDefault="00E060A9" w:rsidP="00C14264">
      <w:pPr>
        <w:spacing w:after="160" w:line="259" w:lineRule="auto"/>
        <w:rPr>
          <w:rFonts w:cs="Times New Roman"/>
          <w:i/>
          <w:color w:val="000000"/>
          <w:shd w:val="clear" w:color="auto" w:fill="FFFFFF"/>
        </w:rPr>
      </w:pPr>
      <w:r w:rsidRPr="005831D7">
        <w:rPr>
          <w:rFonts w:cs="Times New Roman"/>
          <w:i/>
          <w:color w:val="000000"/>
          <w:shd w:val="clear" w:color="auto" w:fill="FFFFFF"/>
        </w:rPr>
        <w:t xml:space="preserve">Waarom is het bedrag dat Brazilië investeert in het WK hoger dan de bedragen die de afgelopen </w:t>
      </w:r>
      <w:proofErr w:type="spellStart"/>
      <w:r w:rsidRPr="005831D7">
        <w:rPr>
          <w:rFonts w:cs="Times New Roman"/>
          <w:i/>
          <w:color w:val="000000"/>
          <w:shd w:val="clear" w:color="auto" w:fill="FFFFFF"/>
        </w:rPr>
        <w:t>WK’s</w:t>
      </w:r>
      <w:proofErr w:type="spellEnd"/>
      <w:r w:rsidRPr="005831D7">
        <w:rPr>
          <w:rFonts w:cs="Times New Roman"/>
          <w:i/>
          <w:color w:val="000000"/>
          <w:shd w:val="clear" w:color="auto" w:fill="FFFFFF"/>
        </w:rPr>
        <w:t xml:space="preserve"> zijn betaald aan het evenement?</w:t>
      </w:r>
    </w:p>
    <w:p w:rsidR="00C14264" w:rsidRPr="00C14264" w:rsidRDefault="00C14264" w:rsidP="00C14264">
      <w:pPr>
        <w:spacing w:after="160" w:line="259" w:lineRule="auto"/>
        <w:rPr>
          <w:rFonts w:cs="Times New Roman"/>
          <w:b/>
          <w:color w:val="000000"/>
          <w:shd w:val="clear" w:color="auto" w:fill="FFFFFF"/>
        </w:rPr>
      </w:pPr>
      <w:r w:rsidRPr="00C14264">
        <w:rPr>
          <w:rFonts w:cs="Times New Roman"/>
          <w:b/>
          <w:color w:val="000000"/>
          <w:shd w:val="clear" w:color="auto" w:fill="FFFFFF"/>
        </w:rPr>
        <w:t>Toelichting:</w:t>
      </w:r>
    </w:p>
    <w:p w:rsidR="00C14264" w:rsidRDefault="00C14264" w:rsidP="00C14264">
      <w:pPr>
        <w:pStyle w:val="Geenafstand"/>
        <w:rPr>
          <w:shd w:val="clear" w:color="auto" w:fill="FFFFFF"/>
        </w:rPr>
      </w:pPr>
      <w:r w:rsidRPr="00C14264">
        <w:rPr>
          <w:b/>
          <w:shd w:val="clear" w:color="auto" w:fill="FFFFFF"/>
        </w:rPr>
        <w:t>Operationaliseren:</w:t>
      </w:r>
      <w:r>
        <w:rPr>
          <w:shd w:val="clear" w:color="auto" w:fill="FFFFFF"/>
        </w:rPr>
        <w:t xml:space="preserve"> Investeren</w:t>
      </w:r>
    </w:p>
    <w:p w:rsidR="00C14264" w:rsidRDefault="00694417" w:rsidP="00C14264">
      <w:pPr>
        <w:pStyle w:val="Geenafstand"/>
        <w:rPr>
          <w:shd w:val="clear" w:color="auto" w:fill="FFFFFF"/>
        </w:rPr>
      </w:pPr>
      <w:r>
        <w:rPr>
          <w:b/>
          <w:shd w:val="clear" w:color="auto" w:fill="FFFFFF"/>
        </w:rPr>
        <w:t>Waar wil</w:t>
      </w:r>
      <w:r w:rsidR="00C14264" w:rsidRPr="00C14264">
        <w:rPr>
          <w:b/>
          <w:shd w:val="clear" w:color="auto" w:fill="FFFFFF"/>
        </w:rPr>
        <w:t xml:space="preserve"> de overheid investeren?</w:t>
      </w:r>
      <w:r w:rsidR="00C14264">
        <w:rPr>
          <w:shd w:val="clear" w:color="auto" w:fill="FFFFFF"/>
        </w:rPr>
        <w:t xml:space="preserve"> Infrastructuur, </w:t>
      </w:r>
      <w:r w:rsidR="00C14264" w:rsidRPr="00230BA4">
        <w:rPr>
          <w:rFonts w:ascii="Calibri" w:eastAsia="Calibri" w:hAnsi="Calibri" w:cs="Times New Roman"/>
        </w:rPr>
        <w:t>bouw</w:t>
      </w:r>
      <w:r w:rsidR="00C14264">
        <w:rPr>
          <w:rFonts w:ascii="Calibri" w:eastAsia="Calibri" w:hAnsi="Calibri" w:cs="Times New Roman"/>
        </w:rPr>
        <w:t>, transport en openbare veiligheid.</w:t>
      </w:r>
    </w:p>
    <w:p w:rsidR="004354F9" w:rsidRDefault="000850D0" w:rsidP="00C14264">
      <w:pPr>
        <w:pStyle w:val="Geenafstand"/>
        <w:rPr>
          <w:shd w:val="clear" w:color="auto" w:fill="FFFFFF"/>
        </w:rPr>
      </w:pPr>
      <w:r w:rsidRPr="004354F9">
        <w:rPr>
          <w:b/>
          <w:shd w:val="clear" w:color="auto" w:fill="FFFFFF"/>
        </w:rPr>
        <w:t>Meten:</w:t>
      </w:r>
      <w:r>
        <w:rPr>
          <w:shd w:val="clear" w:color="auto" w:fill="FFFFFF"/>
        </w:rPr>
        <w:t xml:space="preserve"> Wat is het mogelijke bedrag per sector waar de Braziliaanse overheid in wilt investeren. Daarnaast kijken </w:t>
      </w:r>
      <w:r w:rsidR="004354F9">
        <w:rPr>
          <w:shd w:val="clear" w:color="auto" w:fill="FFFFFF"/>
        </w:rPr>
        <w:t>hoeveel geld</w:t>
      </w:r>
      <w:r>
        <w:rPr>
          <w:shd w:val="clear" w:color="auto" w:fill="FFFFFF"/>
        </w:rPr>
        <w:t xml:space="preserve"> en waarin andere ex-organiserende landen geïnvesteerd hebben.</w:t>
      </w:r>
      <w:r w:rsidR="004354F9">
        <w:rPr>
          <w:shd w:val="clear" w:color="auto" w:fill="FFFFFF"/>
        </w:rPr>
        <w:t xml:space="preserve"> </w:t>
      </w:r>
    </w:p>
    <w:p w:rsidR="004354F9" w:rsidRPr="004354F9" w:rsidRDefault="004354F9" w:rsidP="00C14264">
      <w:pPr>
        <w:pStyle w:val="Geenafstand"/>
        <w:rPr>
          <w:b/>
          <w:shd w:val="clear" w:color="auto" w:fill="FFFFFF"/>
        </w:rPr>
      </w:pPr>
      <w:r w:rsidRPr="004354F9">
        <w:rPr>
          <w:b/>
          <w:shd w:val="clear" w:color="auto" w:fill="FFFFFF"/>
        </w:rPr>
        <w:t>Hoe meten?</w:t>
      </w:r>
      <w:r>
        <w:rPr>
          <w:b/>
          <w:shd w:val="clear" w:color="auto" w:fill="FFFFFF"/>
        </w:rPr>
        <w:t xml:space="preserve"> </w:t>
      </w:r>
      <w:r w:rsidRPr="004354F9">
        <w:rPr>
          <w:shd w:val="clear" w:color="auto" w:fill="FFFFFF"/>
        </w:rPr>
        <w:t xml:space="preserve">Cijfers opzoeken van de afgelopen </w:t>
      </w:r>
      <w:proofErr w:type="spellStart"/>
      <w:r w:rsidRPr="004354F9">
        <w:rPr>
          <w:shd w:val="clear" w:color="auto" w:fill="FFFFFF"/>
        </w:rPr>
        <w:t>WK’s</w:t>
      </w:r>
      <w:proofErr w:type="spellEnd"/>
      <w:r w:rsidRPr="004354F9">
        <w:rPr>
          <w:shd w:val="clear" w:color="auto" w:fill="FFFFFF"/>
        </w:rPr>
        <w:t>, dit moeten cijfers zijn van voor het WK en na het WK. Dit moet ook gedaan worden voor Brazilië. Na dit WK is dit niet mogelijk dus moet er naar een schatting gekeken worden. Als deze cijfers duidelijk zijn moet er vergeleken worden.</w:t>
      </w:r>
      <w:r>
        <w:rPr>
          <w:b/>
          <w:shd w:val="clear" w:color="auto" w:fill="FFFFFF"/>
        </w:rPr>
        <w:t xml:space="preserve"> </w:t>
      </w:r>
    </w:p>
    <w:p w:rsidR="004354F9" w:rsidRDefault="004354F9" w:rsidP="00C14264">
      <w:pPr>
        <w:pStyle w:val="Geenafstand"/>
        <w:rPr>
          <w:shd w:val="clear" w:color="auto" w:fill="FFFFFF"/>
        </w:rPr>
      </w:pPr>
    </w:p>
    <w:p w:rsidR="005831D7" w:rsidRPr="004354F9" w:rsidRDefault="004354F9" w:rsidP="00A97325">
      <w:pPr>
        <w:spacing w:after="160" w:line="259" w:lineRule="auto"/>
        <w:rPr>
          <w:rFonts w:cs="Times New Roman"/>
          <w:color w:val="000000"/>
          <w:shd w:val="clear" w:color="auto" w:fill="FFFFFF"/>
        </w:rPr>
      </w:pPr>
      <w:r>
        <w:rPr>
          <w:rFonts w:cs="Times New Roman"/>
          <w:color w:val="000000"/>
          <w:shd w:val="clear" w:color="auto" w:fill="FFFFFF"/>
        </w:rPr>
        <w:t xml:space="preserve">Door een vergelijking gemaakt te hebben kunnen wij zien of dit bedrag reëel is als investering. Als andere landen </w:t>
      </w:r>
      <w:r w:rsidR="000B10CC">
        <w:rPr>
          <w:rFonts w:cs="Times New Roman"/>
          <w:color w:val="000000"/>
          <w:shd w:val="clear" w:color="auto" w:fill="FFFFFF"/>
        </w:rPr>
        <w:t xml:space="preserve">het </w:t>
      </w:r>
      <w:r>
        <w:rPr>
          <w:rFonts w:cs="Times New Roman"/>
          <w:color w:val="000000"/>
          <w:shd w:val="clear" w:color="auto" w:fill="FFFFFF"/>
        </w:rPr>
        <w:t>met minder grote investeringen kunnen waarom kan Brazilië dit dan niet. Met een lagere investering heeft de overheid geld over voor bijvoorbeeld andere sociale doeleinden die de Braziliaanse bevolking kan helpen.</w:t>
      </w:r>
    </w:p>
    <w:p w:rsidR="00E060A9" w:rsidRPr="00A97325" w:rsidRDefault="003F7A97" w:rsidP="00A97325">
      <w:pPr>
        <w:spacing w:after="160" w:line="259" w:lineRule="auto"/>
        <w:rPr>
          <w:rFonts w:cs="Times New Roman"/>
          <w:i/>
          <w:color w:val="000000"/>
          <w:shd w:val="clear" w:color="auto" w:fill="FFFFFF"/>
        </w:rPr>
      </w:pPr>
      <w:r w:rsidRPr="00A97325">
        <w:rPr>
          <w:rFonts w:cs="Times New Roman"/>
          <w:i/>
          <w:color w:val="000000"/>
          <w:shd w:val="clear" w:color="auto" w:fill="FFFFFF"/>
        </w:rPr>
        <w:t>Wat zijn de mogelijke gevolgen</w:t>
      </w:r>
      <w:r w:rsidR="00E060A9" w:rsidRPr="00A97325">
        <w:rPr>
          <w:rFonts w:cs="Times New Roman"/>
          <w:i/>
          <w:color w:val="000000"/>
          <w:shd w:val="clear" w:color="auto" w:fill="FFFFFF"/>
        </w:rPr>
        <w:t xml:space="preserve"> van het WK voor de Braziliaanse economie?</w:t>
      </w:r>
    </w:p>
    <w:p w:rsidR="003F7A97" w:rsidRDefault="003F7A97" w:rsidP="003F7A97">
      <w:pPr>
        <w:pStyle w:val="Geenafstand"/>
        <w:rPr>
          <w:b/>
          <w:shd w:val="clear" w:color="auto" w:fill="FFFFFF"/>
        </w:rPr>
      </w:pPr>
      <w:r w:rsidRPr="00A97325">
        <w:rPr>
          <w:b/>
          <w:shd w:val="clear" w:color="auto" w:fill="FFFFFF"/>
        </w:rPr>
        <w:t xml:space="preserve">Toelichting: </w:t>
      </w:r>
    </w:p>
    <w:p w:rsidR="00A97325" w:rsidRPr="00A97325" w:rsidRDefault="00A97325" w:rsidP="003F7A97">
      <w:pPr>
        <w:pStyle w:val="Geenafstand"/>
        <w:rPr>
          <w:b/>
          <w:shd w:val="clear" w:color="auto" w:fill="FFFFFF"/>
        </w:rPr>
      </w:pPr>
    </w:p>
    <w:p w:rsidR="003F7A97" w:rsidRDefault="003F7A97" w:rsidP="003F7A97">
      <w:pPr>
        <w:pStyle w:val="Geenafstand"/>
        <w:rPr>
          <w:shd w:val="clear" w:color="auto" w:fill="FFFFFF"/>
        </w:rPr>
      </w:pPr>
      <w:r w:rsidRPr="00A97325">
        <w:rPr>
          <w:b/>
          <w:shd w:val="clear" w:color="auto" w:fill="FFFFFF"/>
        </w:rPr>
        <w:t>Operationaliseren:</w:t>
      </w:r>
      <w:r w:rsidR="003A7A99">
        <w:rPr>
          <w:shd w:val="clear" w:color="auto" w:fill="FFFFFF"/>
        </w:rPr>
        <w:t xml:space="preserve"> Gevolgen</w:t>
      </w:r>
    </w:p>
    <w:p w:rsidR="003F7A97" w:rsidRDefault="003A7A99" w:rsidP="003F7A97">
      <w:pPr>
        <w:pStyle w:val="Geenafstand"/>
        <w:rPr>
          <w:shd w:val="clear" w:color="auto" w:fill="FFFFFF"/>
        </w:rPr>
      </w:pPr>
      <w:r w:rsidRPr="00A97325">
        <w:rPr>
          <w:b/>
          <w:shd w:val="clear" w:color="auto" w:fill="FFFFFF"/>
        </w:rPr>
        <w:t>G</w:t>
      </w:r>
      <w:r w:rsidR="003F7A97" w:rsidRPr="00A97325">
        <w:rPr>
          <w:b/>
          <w:shd w:val="clear" w:color="auto" w:fill="FFFFFF"/>
        </w:rPr>
        <w:t>evolgen</w:t>
      </w:r>
      <w:r w:rsidRPr="00A97325">
        <w:rPr>
          <w:b/>
          <w:shd w:val="clear" w:color="auto" w:fill="FFFFFF"/>
        </w:rPr>
        <w:t xml:space="preserve"> op welk gebied</w:t>
      </w:r>
      <w:r w:rsidR="00A97325" w:rsidRPr="00A97325">
        <w:rPr>
          <w:b/>
          <w:shd w:val="clear" w:color="auto" w:fill="FFFFFF"/>
        </w:rPr>
        <w:t>?</w:t>
      </w:r>
      <w:r w:rsidR="003F7A97" w:rsidRPr="00A97325">
        <w:rPr>
          <w:b/>
          <w:shd w:val="clear" w:color="auto" w:fill="FFFFFF"/>
        </w:rPr>
        <w:t>:</w:t>
      </w:r>
      <w:r w:rsidR="003F7A97">
        <w:rPr>
          <w:shd w:val="clear" w:color="auto" w:fill="FFFFFF"/>
        </w:rPr>
        <w:t xml:space="preserve"> Economische effecten</w:t>
      </w:r>
    </w:p>
    <w:p w:rsidR="003F7A97" w:rsidRPr="00A97325" w:rsidRDefault="00A97325" w:rsidP="003F7A97">
      <w:pPr>
        <w:pStyle w:val="Geenafstand"/>
        <w:rPr>
          <w:b/>
          <w:shd w:val="clear" w:color="auto" w:fill="FFFFFF"/>
        </w:rPr>
      </w:pPr>
      <w:r>
        <w:rPr>
          <w:b/>
          <w:shd w:val="clear" w:color="auto" w:fill="FFFFFF"/>
        </w:rPr>
        <w:t>Meten:</w:t>
      </w:r>
      <w:r w:rsidR="003F7A97" w:rsidRPr="00A97325">
        <w:rPr>
          <w:b/>
          <w:shd w:val="clear" w:color="auto" w:fill="FFFFFF"/>
        </w:rPr>
        <w:t xml:space="preserve"> </w:t>
      </w:r>
      <w:r>
        <w:rPr>
          <w:shd w:val="clear" w:color="auto" w:fill="FFFFFF"/>
        </w:rPr>
        <w:t>Deze gevolgen willen wij meten door te kijken naar het bruto nationaal product (BNP), werkloosheid,</w:t>
      </w:r>
      <w:r w:rsidR="003F7A97">
        <w:rPr>
          <w:shd w:val="clear" w:color="auto" w:fill="FFFFFF"/>
        </w:rPr>
        <w:t xml:space="preserve"> inflatie, </w:t>
      </w:r>
      <w:r>
        <w:rPr>
          <w:shd w:val="clear" w:color="auto" w:fill="FFFFFF"/>
        </w:rPr>
        <w:t xml:space="preserve">aantrek van </w:t>
      </w:r>
      <w:r w:rsidR="003F7A97">
        <w:rPr>
          <w:shd w:val="clear" w:color="auto" w:fill="FFFFFF"/>
        </w:rPr>
        <w:t>toerisme, verbetering infrastructuur.</w:t>
      </w:r>
      <w:r>
        <w:rPr>
          <w:shd w:val="clear" w:color="auto" w:fill="FFFFFF"/>
        </w:rPr>
        <w:t xml:space="preserve"> Welke gevolgen zal het WK met zich meebrengen in deze sectoren.</w:t>
      </w:r>
    </w:p>
    <w:p w:rsidR="003F7A97" w:rsidRDefault="003F7A97" w:rsidP="003F7A97">
      <w:pPr>
        <w:pStyle w:val="Geenafstand"/>
        <w:rPr>
          <w:shd w:val="clear" w:color="auto" w:fill="FFFFFF"/>
        </w:rPr>
      </w:pPr>
      <w:r w:rsidRPr="00A97325">
        <w:rPr>
          <w:b/>
          <w:shd w:val="clear" w:color="auto" w:fill="FFFFFF"/>
        </w:rPr>
        <w:t>Hoe</w:t>
      </w:r>
      <w:r w:rsidR="00A97325" w:rsidRPr="00A97325">
        <w:rPr>
          <w:b/>
          <w:shd w:val="clear" w:color="auto" w:fill="FFFFFF"/>
        </w:rPr>
        <w:t xml:space="preserve"> meten</w:t>
      </w:r>
      <w:r w:rsidRPr="00A97325">
        <w:rPr>
          <w:b/>
          <w:shd w:val="clear" w:color="auto" w:fill="FFFFFF"/>
        </w:rPr>
        <w:t>:</w:t>
      </w:r>
      <w:r>
        <w:rPr>
          <w:shd w:val="clear" w:color="auto" w:fill="FFFFFF"/>
        </w:rPr>
        <w:t xml:space="preserve"> </w:t>
      </w:r>
      <w:r w:rsidR="002767C5">
        <w:rPr>
          <w:shd w:val="clear" w:color="auto" w:fill="FFFFFF"/>
        </w:rPr>
        <w:t xml:space="preserve">Statistieken opzoeken. Weten wat de economische cijfers voorafgaand aan het WK zijn. </w:t>
      </w:r>
      <w:r w:rsidR="00A27608">
        <w:rPr>
          <w:shd w:val="clear" w:color="auto" w:fill="FFFFFF"/>
        </w:rPr>
        <w:t>Kosten en baten analyse bestuderen</w:t>
      </w:r>
      <w:r w:rsidR="002767C5">
        <w:rPr>
          <w:shd w:val="clear" w:color="auto" w:fill="FFFFFF"/>
        </w:rPr>
        <w:t>, wat gaat het WK kosten en wat zal er mee verdiend worden</w:t>
      </w:r>
      <w:r w:rsidR="00A27608">
        <w:rPr>
          <w:shd w:val="clear" w:color="auto" w:fill="FFFFFF"/>
        </w:rPr>
        <w:t>.</w:t>
      </w:r>
      <w:r w:rsidR="002767C5">
        <w:rPr>
          <w:shd w:val="clear" w:color="auto" w:fill="FFFFFF"/>
        </w:rPr>
        <w:t xml:space="preserve"> Kijken naar de cijfers van andere landen die een WK georganiseerd hebben, hebben deze landen positieve of negatieve gevolgen ondervonden, dit berusten op feitelijke cijfers en statistieken.</w:t>
      </w:r>
    </w:p>
    <w:p w:rsidR="002767C5" w:rsidRDefault="002767C5" w:rsidP="003F7A97">
      <w:pPr>
        <w:pStyle w:val="Geenafstand"/>
        <w:rPr>
          <w:shd w:val="clear" w:color="auto" w:fill="FFFFFF"/>
        </w:rPr>
      </w:pPr>
    </w:p>
    <w:p w:rsidR="002767C5" w:rsidRDefault="002767C5" w:rsidP="003F7A97">
      <w:pPr>
        <w:pStyle w:val="Geenafstand"/>
        <w:rPr>
          <w:shd w:val="clear" w:color="auto" w:fill="FFFFFF"/>
        </w:rPr>
      </w:pPr>
      <w:r>
        <w:rPr>
          <w:shd w:val="clear" w:color="auto" w:fill="FFFFFF"/>
        </w:rPr>
        <w:lastRenderedPageBreak/>
        <w:t>Door het beantwoorden van deze deelvraag willen wij weten of de posit</w:t>
      </w:r>
      <w:r w:rsidR="00C14264">
        <w:rPr>
          <w:shd w:val="clear" w:color="auto" w:fill="FFFFFF"/>
        </w:rPr>
        <w:t>ieve gevolgen zwaarder wegen tegen</w:t>
      </w:r>
      <w:r>
        <w:rPr>
          <w:shd w:val="clear" w:color="auto" w:fill="FFFFFF"/>
        </w:rPr>
        <w:t xml:space="preserve"> de negatieve gevolgen. Hiermee kunnen wij beoordelen of </w:t>
      </w:r>
      <w:r w:rsidR="00C14264">
        <w:rPr>
          <w:shd w:val="clear" w:color="auto" w:fill="FFFFFF"/>
        </w:rPr>
        <w:t>het terecht is dat de overheid 30 miljard dollar in het WK steekt. Zal het WK zorgen voor de economische boost voor het land of zal het eindelijk een desinvestering blijken.</w:t>
      </w:r>
    </w:p>
    <w:p w:rsidR="005831D7" w:rsidRDefault="005831D7" w:rsidP="003F7A97">
      <w:pPr>
        <w:pStyle w:val="Geenafstand"/>
        <w:rPr>
          <w:shd w:val="clear" w:color="auto" w:fill="FFFFFF"/>
        </w:rPr>
      </w:pPr>
    </w:p>
    <w:p w:rsidR="00E060A9" w:rsidRPr="00AA776A" w:rsidRDefault="00E060A9" w:rsidP="00AA776A">
      <w:pPr>
        <w:spacing w:after="160" w:line="259" w:lineRule="auto"/>
        <w:rPr>
          <w:rFonts w:cs="Times New Roman"/>
          <w:i/>
          <w:color w:val="000000"/>
          <w:shd w:val="clear" w:color="auto" w:fill="FFFFFF"/>
        </w:rPr>
      </w:pPr>
      <w:r w:rsidRPr="00AA776A">
        <w:rPr>
          <w:rFonts w:cs="Times New Roman"/>
          <w:i/>
          <w:color w:val="000000"/>
          <w:shd w:val="clear" w:color="auto" w:fill="FFFFFF"/>
        </w:rPr>
        <w:t xml:space="preserve">Hoe staat de Braziliaanse overheid </w:t>
      </w:r>
      <w:r w:rsidR="008A3008">
        <w:rPr>
          <w:rFonts w:cs="Times New Roman"/>
          <w:i/>
          <w:color w:val="000000"/>
          <w:shd w:val="clear" w:color="auto" w:fill="FFFFFF"/>
        </w:rPr>
        <w:t>er op dit moment financieel als onderdeel van de BRIC-landen</w:t>
      </w:r>
      <w:r w:rsidRPr="00AA776A">
        <w:rPr>
          <w:rFonts w:cs="Times New Roman"/>
          <w:i/>
          <w:color w:val="000000"/>
          <w:shd w:val="clear" w:color="auto" w:fill="FFFFFF"/>
        </w:rPr>
        <w:t>?</w:t>
      </w:r>
      <w:r w:rsidR="008A3008">
        <w:rPr>
          <w:rFonts w:cs="Times New Roman"/>
          <w:i/>
          <w:color w:val="000000"/>
          <w:shd w:val="clear" w:color="auto" w:fill="FFFFFF"/>
        </w:rPr>
        <w:t xml:space="preserve"> </w:t>
      </w:r>
      <w:r w:rsidRPr="00AA776A">
        <w:rPr>
          <w:rFonts w:cs="Times New Roman"/>
          <w:i/>
          <w:color w:val="000000"/>
          <w:shd w:val="clear" w:color="auto" w:fill="FFFFFF"/>
        </w:rPr>
        <w:t xml:space="preserve"> </w:t>
      </w:r>
    </w:p>
    <w:p w:rsidR="00AA776A" w:rsidRDefault="00AA776A" w:rsidP="00AA776A">
      <w:pPr>
        <w:pStyle w:val="Geenafstand"/>
        <w:rPr>
          <w:shd w:val="clear" w:color="auto" w:fill="FFFFFF"/>
        </w:rPr>
      </w:pPr>
      <w:r w:rsidRPr="008A3008">
        <w:rPr>
          <w:b/>
          <w:shd w:val="clear" w:color="auto" w:fill="FFFFFF"/>
        </w:rPr>
        <w:t>Operationaliseren:</w:t>
      </w:r>
      <w:r>
        <w:rPr>
          <w:shd w:val="clear" w:color="auto" w:fill="FFFFFF"/>
        </w:rPr>
        <w:t xml:space="preserve"> Financiële status Braziliaanse overheid</w:t>
      </w:r>
    </w:p>
    <w:p w:rsidR="00AA776A" w:rsidRDefault="00AA776A" w:rsidP="00AA776A">
      <w:pPr>
        <w:pStyle w:val="Geenafstand"/>
        <w:rPr>
          <w:shd w:val="clear" w:color="auto" w:fill="FFFFFF"/>
        </w:rPr>
      </w:pPr>
      <w:r w:rsidRPr="008A3008">
        <w:rPr>
          <w:b/>
          <w:shd w:val="clear" w:color="auto" w:fill="FFFFFF"/>
        </w:rPr>
        <w:t>Meten:</w:t>
      </w:r>
      <w:r>
        <w:rPr>
          <w:shd w:val="clear" w:color="auto" w:fill="FFFFFF"/>
        </w:rPr>
        <w:t xml:space="preserve"> Ve</w:t>
      </w:r>
      <w:r w:rsidR="008A3008">
        <w:rPr>
          <w:shd w:val="clear" w:color="auto" w:fill="FFFFFF"/>
        </w:rPr>
        <w:t>rkeerd de Braziliaanse economische crisis of is er juist een groei. Brazilië behoord tot de BRIC landen</w:t>
      </w:r>
      <w:r w:rsidR="00BE7277">
        <w:rPr>
          <w:shd w:val="clear" w:color="auto" w:fill="FFFFFF"/>
        </w:rPr>
        <w:t>.</w:t>
      </w:r>
    </w:p>
    <w:p w:rsidR="005702D7" w:rsidRDefault="008A3008" w:rsidP="005702D7">
      <w:pPr>
        <w:pStyle w:val="Geenafstand"/>
        <w:rPr>
          <w:shd w:val="clear" w:color="auto" w:fill="FFFFFF"/>
        </w:rPr>
      </w:pPr>
      <w:r w:rsidRPr="008A3008">
        <w:rPr>
          <w:b/>
          <w:shd w:val="clear" w:color="auto" w:fill="FFFFFF"/>
        </w:rPr>
        <w:t>Hoe meten:</w:t>
      </w:r>
      <w:r>
        <w:rPr>
          <w:b/>
          <w:shd w:val="clear" w:color="auto" w:fill="FFFFFF"/>
        </w:rPr>
        <w:t xml:space="preserve"> </w:t>
      </w:r>
      <w:r w:rsidR="00BE7277">
        <w:rPr>
          <w:shd w:val="clear" w:color="auto" w:fill="FFFFFF"/>
        </w:rPr>
        <w:t>Statistieken over de Braziliaanse economie verzamelen. Wie behoren er tot de BRIC-landen en wat houdt dit precies in?</w:t>
      </w:r>
      <w:r w:rsidR="005702D7">
        <w:rPr>
          <w:shd w:val="clear" w:color="auto" w:fill="FFFFFF"/>
        </w:rPr>
        <w:t xml:space="preserve"> </w:t>
      </w:r>
    </w:p>
    <w:p w:rsidR="005702D7" w:rsidRDefault="005702D7" w:rsidP="005702D7">
      <w:pPr>
        <w:pStyle w:val="Geenafstand"/>
        <w:rPr>
          <w:shd w:val="clear" w:color="auto" w:fill="FFFFFF"/>
        </w:rPr>
      </w:pPr>
    </w:p>
    <w:p w:rsidR="00AA776A" w:rsidRDefault="00BE7277" w:rsidP="005702D7">
      <w:pPr>
        <w:pStyle w:val="Geenafstand"/>
        <w:rPr>
          <w:rFonts w:cs="Times New Roman"/>
          <w:color w:val="000000"/>
          <w:shd w:val="clear" w:color="auto" w:fill="FFFFFF"/>
        </w:rPr>
      </w:pPr>
      <w:r>
        <w:rPr>
          <w:rFonts w:cs="Times New Roman"/>
          <w:color w:val="000000"/>
          <w:shd w:val="clear" w:color="auto" w:fill="FFFFFF"/>
        </w:rPr>
        <w:t>Met deze deelvraag willen wij kijken of de economie van Brazilië sterk genoeg is om een WK te organiseren</w:t>
      </w:r>
      <w:r w:rsidR="005702D7">
        <w:rPr>
          <w:rFonts w:cs="Times New Roman"/>
          <w:color w:val="000000"/>
          <w:shd w:val="clear" w:color="auto" w:fill="FFFFFF"/>
        </w:rPr>
        <w:t>. Als het land in grote economische crisis verkeerd is dit niet slim en zal dit als tegen argument voor de overheid fungeren.</w:t>
      </w:r>
    </w:p>
    <w:p w:rsidR="005702D7" w:rsidRPr="005702D7" w:rsidRDefault="005702D7" w:rsidP="005702D7">
      <w:pPr>
        <w:pStyle w:val="Geenafstand"/>
        <w:rPr>
          <w:shd w:val="clear" w:color="auto" w:fill="FFFFFF"/>
        </w:rPr>
      </w:pPr>
    </w:p>
    <w:p w:rsidR="00E060A9" w:rsidRPr="00AA776A" w:rsidRDefault="00230BA4" w:rsidP="00AA776A">
      <w:pPr>
        <w:spacing w:after="160" w:line="259" w:lineRule="auto"/>
        <w:rPr>
          <w:rFonts w:cs="Times New Roman"/>
          <w:i/>
          <w:color w:val="000000"/>
          <w:shd w:val="clear" w:color="auto" w:fill="FFFFFF"/>
        </w:rPr>
      </w:pPr>
      <w:r w:rsidRPr="00AA776A">
        <w:rPr>
          <w:rFonts w:cs="Times New Roman"/>
          <w:i/>
          <w:color w:val="000000"/>
          <w:shd w:val="clear" w:color="auto" w:fill="FFFFFF"/>
        </w:rPr>
        <w:t>Wat zijn de</w:t>
      </w:r>
      <w:r w:rsidR="007D4786" w:rsidRPr="00AA776A">
        <w:rPr>
          <w:rFonts w:cs="Times New Roman"/>
          <w:i/>
          <w:color w:val="000000"/>
          <w:shd w:val="clear" w:color="auto" w:fill="FFFFFF"/>
        </w:rPr>
        <w:t xml:space="preserve"> </w:t>
      </w:r>
      <w:r w:rsidRPr="00AA776A">
        <w:rPr>
          <w:rFonts w:cs="Times New Roman"/>
          <w:i/>
          <w:color w:val="000000"/>
          <w:shd w:val="clear" w:color="auto" w:fill="FFFFFF"/>
        </w:rPr>
        <w:t>gevolgen van het WK voor de lokale bevolking?</w:t>
      </w:r>
    </w:p>
    <w:p w:rsidR="005702D7" w:rsidRDefault="005702D7" w:rsidP="005702D7">
      <w:pPr>
        <w:pStyle w:val="Geenafstand"/>
      </w:pPr>
      <w:bookmarkStart w:id="12" w:name="_Toc370752661"/>
      <w:r w:rsidRPr="005702D7">
        <w:rPr>
          <w:b/>
        </w:rPr>
        <w:t>Operationaliseren:</w:t>
      </w:r>
      <w:r>
        <w:t xml:space="preserve"> Gevolgen</w:t>
      </w:r>
    </w:p>
    <w:p w:rsidR="005702D7" w:rsidRDefault="005702D7" w:rsidP="005702D7">
      <w:pPr>
        <w:pStyle w:val="Geenafstand"/>
      </w:pPr>
      <w:r w:rsidRPr="005702D7">
        <w:rPr>
          <w:b/>
        </w:rPr>
        <w:t>Welke op welk gebied:</w:t>
      </w:r>
      <w:r>
        <w:t xml:space="preserve"> Gevolgen voor de lokale bevolking</w:t>
      </w:r>
    </w:p>
    <w:p w:rsidR="005702D7" w:rsidRDefault="005702D7" w:rsidP="005702D7">
      <w:pPr>
        <w:pStyle w:val="Geenafstand"/>
      </w:pPr>
      <w:r w:rsidRPr="005702D7">
        <w:rPr>
          <w:b/>
        </w:rPr>
        <w:t>Meten:</w:t>
      </w:r>
      <w:r>
        <w:t xml:space="preserve"> Wat is de mening van de lokale bevolking, staan zij hier positief of negatief tegenover. Wat denken hun dat de gevolgen zullen zijn van het WK.</w:t>
      </w:r>
    </w:p>
    <w:p w:rsidR="005702D7" w:rsidRDefault="005702D7" w:rsidP="005702D7">
      <w:pPr>
        <w:pStyle w:val="Geenafstand"/>
      </w:pPr>
      <w:r w:rsidRPr="005702D7">
        <w:rPr>
          <w:b/>
        </w:rPr>
        <w:t>Hoe meten:</w:t>
      </w:r>
      <w:r>
        <w:t xml:space="preserve"> Dit willen wij meten door middel van de online enquête onder de leden van de Braziliaanse gemeenschap Rotterdam. Wij denken dat veel mensen nog familie en vriendin in Brazilië hebben wonen dit is voor ons de snelste manier om informatie te verkrijgen over de mening van de lokale bevolking. </w:t>
      </w:r>
    </w:p>
    <w:p w:rsidR="007F21F9" w:rsidRDefault="007F21F9" w:rsidP="005702D7">
      <w:pPr>
        <w:pStyle w:val="Geenafstand"/>
      </w:pPr>
    </w:p>
    <w:p w:rsidR="00AA776A" w:rsidRPr="005702D7" w:rsidRDefault="007F21F9" w:rsidP="005702D7">
      <w:pPr>
        <w:pStyle w:val="Geenafstand"/>
      </w:pPr>
      <w:r>
        <w:t>Met deze deelvraag willen wij de mening van de lokale bevolking horen. Naar deze groep wordt minder snel en goed geluisterd. Grote bedrijven en de Braziliaanse overheid wilt de armoede onder de lokale bevolking niet onder ogen zien. Heeft de overheid wel gedacht aan de lokale bevolking of zijn zei alleen maar geld en nieuwe stadions?</w:t>
      </w:r>
      <w:r w:rsidR="00AA776A">
        <w:br w:type="page"/>
      </w:r>
    </w:p>
    <w:p w:rsidR="00E060A9" w:rsidRPr="00B877DF" w:rsidRDefault="00E060A9" w:rsidP="00E060A9">
      <w:pPr>
        <w:pStyle w:val="Kop2"/>
      </w:pPr>
      <w:bookmarkStart w:id="13" w:name="_Toc371341455"/>
      <w:r w:rsidRPr="00B877DF">
        <w:lastRenderedPageBreak/>
        <w:t>1.5 Doelstelling</w:t>
      </w:r>
      <w:bookmarkEnd w:id="12"/>
      <w:bookmarkEnd w:id="13"/>
    </w:p>
    <w:p w:rsidR="00E060A9" w:rsidRDefault="005831D7" w:rsidP="00E060A9">
      <w:r>
        <w:t>“</w:t>
      </w:r>
      <w:r w:rsidR="00694417">
        <w:t>Binnen acht weken moet er een onderzoeksrapport opgeleverd worden waarin duidelijkheid wordt gegeven aan de investeringen van de Braziliaanse overheid aan het WK 2014, die ten koste gaan van haar eigen bevolking.</w:t>
      </w:r>
      <w:r>
        <w:t>”</w:t>
      </w:r>
    </w:p>
    <w:p w:rsidR="005831D7" w:rsidRDefault="00CE08DF" w:rsidP="00E060A9">
      <w:r>
        <w:rPr>
          <w:b/>
        </w:rPr>
        <w:t>Toelichting:</w:t>
      </w:r>
      <w:r>
        <w:br/>
      </w:r>
      <w:r w:rsidR="005831D7">
        <w:t>Deze doelstelling is geformuleerd aan de hand van de centrale vraag en de probleemschets, het onderzoek gaat acht weken duren en hierin zal duidelijkheid worden geschept in de investeringen van de Braziliaanse overheid.</w:t>
      </w:r>
    </w:p>
    <w:p w:rsidR="00FD492B" w:rsidRPr="00B877DF" w:rsidRDefault="00FD492B" w:rsidP="00FD492B">
      <w:pPr>
        <w:pStyle w:val="Kop2"/>
      </w:pPr>
      <w:bookmarkStart w:id="14" w:name="_Toc370752662"/>
      <w:bookmarkStart w:id="15" w:name="_Toc371341456"/>
      <w:r w:rsidRPr="00B877DF">
        <w:t>1.6 Vooruitblik</w:t>
      </w:r>
      <w:bookmarkEnd w:id="14"/>
      <w:bookmarkEnd w:id="15"/>
    </w:p>
    <w:p w:rsidR="00FD492B" w:rsidRDefault="00CE08DF" w:rsidP="00FD492B">
      <w:r>
        <w:t>In het volgende hoofdstuk zullen de methoden toegelicht worden die nodig zijn om de doelstelling te bereiken en antwoord te geven op de deelvragen en daarmee ook de centrale vraag.</w:t>
      </w:r>
    </w:p>
    <w:p w:rsidR="00FD492B" w:rsidRDefault="00FD492B">
      <w:r>
        <w:br w:type="page"/>
      </w:r>
    </w:p>
    <w:p w:rsidR="00FD492B" w:rsidRPr="00B877DF" w:rsidRDefault="00FD492B" w:rsidP="00FD492B">
      <w:pPr>
        <w:pStyle w:val="Kop1"/>
      </w:pPr>
      <w:bookmarkStart w:id="16" w:name="_Toc370752663"/>
      <w:bookmarkStart w:id="17" w:name="_Toc371341457"/>
      <w:r w:rsidRPr="00B877DF">
        <w:lastRenderedPageBreak/>
        <w:t>Hoofdstuk 2: Methode van onderzoek</w:t>
      </w:r>
      <w:bookmarkEnd w:id="16"/>
      <w:bookmarkEnd w:id="17"/>
    </w:p>
    <w:p w:rsidR="00FD492B" w:rsidRPr="00B877DF" w:rsidRDefault="00FD492B" w:rsidP="00FD492B">
      <w:pPr>
        <w:pStyle w:val="Kop2"/>
      </w:pPr>
      <w:bookmarkStart w:id="18" w:name="_Toc370752664"/>
      <w:bookmarkStart w:id="19" w:name="_Toc371341458"/>
      <w:r w:rsidRPr="00B877DF">
        <w:t xml:space="preserve">2.1 </w:t>
      </w:r>
      <w:proofErr w:type="spellStart"/>
      <w:r w:rsidRPr="00B877DF">
        <w:t>Onderzoeksaanpak</w:t>
      </w:r>
      <w:bookmarkEnd w:id="18"/>
      <w:bookmarkEnd w:id="19"/>
      <w:proofErr w:type="spellEnd"/>
    </w:p>
    <w:p w:rsidR="00CE08DF" w:rsidRPr="008E7033" w:rsidRDefault="00CE08DF" w:rsidP="00CE08DF">
      <w:r w:rsidRPr="00CE08DF">
        <w:rPr>
          <w:i/>
        </w:rPr>
        <w:t>Deelvraag 1</w:t>
      </w:r>
      <w:r>
        <w:rPr>
          <w:b/>
        </w:rPr>
        <w:br/>
        <w:t>Onderzoeksmethode:</w:t>
      </w:r>
      <w:r w:rsidR="008E7033">
        <w:rPr>
          <w:b/>
        </w:rPr>
        <w:t xml:space="preserve"> </w:t>
      </w:r>
      <w:r w:rsidR="008E7033">
        <w:t xml:space="preserve">Deskresearch </w:t>
      </w:r>
      <w:r>
        <w:rPr>
          <w:b/>
        </w:rPr>
        <w:br/>
        <w:t>Bronnen:</w:t>
      </w:r>
      <w:r w:rsidR="008E7033">
        <w:rPr>
          <w:b/>
        </w:rPr>
        <w:t xml:space="preserve"> </w:t>
      </w:r>
      <w:r w:rsidR="008E7033">
        <w:t>www.agentschap.nl</w:t>
      </w:r>
    </w:p>
    <w:p w:rsidR="00CE08DF" w:rsidRPr="008E7033" w:rsidRDefault="00CE08DF" w:rsidP="00CE08DF">
      <w:r w:rsidRPr="00CE08DF">
        <w:rPr>
          <w:i/>
        </w:rPr>
        <w:t>Deelvraag 2</w:t>
      </w:r>
      <w:r w:rsidRPr="00CE08DF">
        <w:rPr>
          <w:b/>
        </w:rPr>
        <w:br/>
        <w:t>Onderzoeksmethode:</w:t>
      </w:r>
      <w:r w:rsidR="008E7033">
        <w:rPr>
          <w:b/>
        </w:rPr>
        <w:t xml:space="preserve"> </w:t>
      </w:r>
      <w:r w:rsidR="008E7033">
        <w:t>Deskresearch &amp; enquête</w:t>
      </w:r>
      <w:r w:rsidRPr="00CE08DF">
        <w:rPr>
          <w:b/>
        </w:rPr>
        <w:br/>
        <w:t>Bronnen:</w:t>
      </w:r>
      <w:r w:rsidR="008E7033">
        <w:rPr>
          <w:b/>
        </w:rPr>
        <w:t xml:space="preserve"> </w:t>
      </w:r>
      <w:r w:rsidR="008E7033">
        <w:t>www.nieuwsuur.nl</w:t>
      </w:r>
    </w:p>
    <w:p w:rsidR="00CE08DF" w:rsidRPr="008E7033" w:rsidRDefault="00CE08DF" w:rsidP="00CE08DF">
      <w:r w:rsidRPr="00CE08DF">
        <w:rPr>
          <w:i/>
        </w:rPr>
        <w:t>Deelvraag 3</w:t>
      </w:r>
      <w:r w:rsidRPr="00CE08DF">
        <w:rPr>
          <w:b/>
        </w:rPr>
        <w:br/>
        <w:t>Onderzoeksmethode:</w:t>
      </w:r>
      <w:r w:rsidR="008E7033">
        <w:rPr>
          <w:b/>
        </w:rPr>
        <w:t xml:space="preserve"> </w:t>
      </w:r>
      <w:r w:rsidR="008E7033">
        <w:t>Deskresearch</w:t>
      </w:r>
      <w:r w:rsidRPr="00CE08DF">
        <w:rPr>
          <w:b/>
        </w:rPr>
        <w:br/>
        <w:t>Bronnen:</w:t>
      </w:r>
      <w:r w:rsidR="008E7033">
        <w:rPr>
          <w:b/>
        </w:rPr>
        <w:t xml:space="preserve"> </w:t>
      </w:r>
      <w:r w:rsidR="008E7033" w:rsidRPr="008E7033">
        <w:t>www.newhollandfoundation.nl</w:t>
      </w:r>
      <w:r w:rsidR="008E7033">
        <w:t xml:space="preserve">, </w:t>
      </w:r>
      <w:r w:rsidR="008E7033" w:rsidRPr="008E7033">
        <w:t>www.mens-en-samenleving-infonu.nl</w:t>
      </w:r>
      <w:r w:rsidR="008E7033">
        <w:t>, www.europa-nu.nl</w:t>
      </w:r>
    </w:p>
    <w:p w:rsidR="00CE08DF" w:rsidRPr="008E7033" w:rsidRDefault="00CE08DF" w:rsidP="00CE08DF">
      <w:r w:rsidRPr="00CE08DF">
        <w:rPr>
          <w:i/>
        </w:rPr>
        <w:t>Deelvraag 4</w:t>
      </w:r>
      <w:r w:rsidRPr="00CE08DF">
        <w:rPr>
          <w:b/>
          <w:i/>
        </w:rPr>
        <w:br/>
      </w:r>
      <w:r w:rsidRPr="00CE08DF">
        <w:rPr>
          <w:b/>
        </w:rPr>
        <w:t>Onderzoeksmethode:</w:t>
      </w:r>
      <w:r w:rsidR="008E7033">
        <w:rPr>
          <w:b/>
        </w:rPr>
        <w:t xml:space="preserve"> </w:t>
      </w:r>
      <w:r w:rsidR="008E7033">
        <w:t>Deskresearch &amp; interview</w:t>
      </w:r>
      <w:r w:rsidRPr="00CE08DF">
        <w:rPr>
          <w:b/>
        </w:rPr>
        <w:br/>
        <w:t>Bronnen:</w:t>
      </w:r>
      <w:r w:rsidR="008E7033">
        <w:rPr>
          <w:b/>
        </w:rPr>
        <w:t xml:space="preserve"> </w:t>
      </w:r>
      <w:r w:rsidR="008E7033">
        <w:t>www.gewoon-nieuws.nl</w:t>
      </w:r>
    </w:p>
    <w:p w:rsidR="00CE08DF" w:rsidRPr="008E7033" w:rsidRDefault="008E7033" w:rsidP="00CE08DF">
      <w:r>
        <w:t>De onderzoeksmethoden worden toegelicht in paragrafen 2.4 t/m 2.8</w:t>
      </w:r>
    </w:p>
    <w:p w:rsidR="00FD492B" w:rsidRPr="00B877DF" w:rsidRDefault="00FD492B" w:rsidP="00FD492B">
      <w:pPr>
        <w:pStyle w:val="Kop2"/>
      </w:pPr>
      <w:bookmarkStart w:id="20" w:name="_Toc370752665"/>
      <w:bookmarkStart w:id="21" w:name="_Toc371341459"/>
      <w:r w:rsidRPr="00B877DF">
        <w:t>2.2 Planning</w:t>
      </w:r>
      <w:bookmarkEnd w:id="20"/>
      <w:bookmarkEnd w:id="21"/>
    </w:p>
    <w:tbl>
      <w:tblPr>
        <w:tblStyle w:val="Tabelraster"/>
        <w:tblW w:w="9457" w:type="dxa"/>
        <w:tblLook w:val="04A0" w:firstRow="1" w:lastRow="0" w:firstColumn="1" w:lastColumn="0" w:noHBand="0" w:noVBand="1"/>
      </w:tblPr>
      <w:tblGrid>
        <w:gridCol w:w="1049"/>
        <w:gridCol w:w="1841"/>
        <w:gridCol w:w="853"/>
        <w:gridCol w:w="988"/>
        <w:gridCol w:w="787"/>
        <w:gridCol w:w="787"/>
        <w:gridCol w:w="787"/>
        <w:gridCol w:w="787"/>
        <w:gridCol w:w="789"/>
        <w:gridCol w:w="789"/>
      </w:tblGrid>
      <w:tr w:rsidR="008E7033" w:rsidRPr="008E7033" w:rsidTr="008E7033">
        <w:trPr>
          <w:trHeight w:val="399"/>
        </w:trPr>
        <w:tc>
          <w:tcPr>
            <w:tcW w:w="1049" w:type="dxa"/>
          </w:tcPr>
          <w:p w:rsidR="008E7033" w:rsidRPr="008E7033" w:rsidRDefault="008E7033" w:rsidP="008E7033">
            <w:pPr>
              <w:spacing w:after="200" w:line="276" w:lineRule="auto"/>
              <w:rPr>
                <w:b/>
              </w:rPr>
            </w:pPr>
            <w:r w:rsidRPr="008E7033">
              <w:rPr>
                <w:b/>
              </w:rPr>
              <w:t>activiteit</w:t>
            </w:r>
          </w:p>
        </w:tc>
        <w:tc>
          <w:tcPr>
            <w:tcW w:w="1841" w:type="dxa"/>
          </w:tcPr>
          <w:p w:rsidR="008E7033" w:rsidRPr="008E7033" w:rsidRDefault="008E7033" w:rsidP="008E7033">
            <w:pPr>
              <w:spacing w:after="200" w:line="276" w:lineRule="auto"/>
              <w:rPr>
                <w:b/>
              </w:rPr>
            </w:pPr>
            <w:r w:rsidRPr="008E7033">
              <w:rPr>
                <w:b/>
              </w:rPr>
              <w:t>omschrijving</w:t>
            </w:r>
          </w:p>
        </w:tc>
        <w:tc>
          <w:tcPr>
            <w:tcW w:w="853" w:type="dxa"/>
          </w:tcPr>
          <w:p w:rsidR="008E7033" w:rsidRPr="008E7033" w:rsidRDefault="008E7033" w:rsidP="008E7033">
            <w:pPr>
              <w:spacing w:after="200" w:line="276" w:lineRule="auto"/>
              <w:rPr>
                <w:b/>
              </w:rPr>
            </w:pPr>
            <w:r w:rsidRPr="008E7033">
              <w:rPr>
                <w:b/>
              </w:rPr>
              <w:t>OP1</w:t>
            </w:r>
          </w:p>
        </w:tc>
        <w:tc>
          <w:tcPr>
            <w:tcW w:w="988" w:type="dxa"/>
          </w:tcPr>
          <w:p w:rsidR="008E7033" w:rsidRPr="008E7033" w:rsidRDefault="008E7033" w:rsidP="008E7033">
            <w:pPr>
              <w:spacing w:after="200" w:line="276" w:lineRule="auto"/>
              <w:rPr>
                <w:b/>
              </w:rPr>
            </w:pPr>
            <w:r w:rsidRPr="008E7033">
              <w:rPr>
                <w:b/>
              </w:rPr>
              <w:t xml:space="preserve">Tijd  (weken) </w:t>
            </w:r>
          </w:p>
        </w:tc>
        <w:tc>
          <w:tcPr>
            <w:tcW w:w="787"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9" w:type="dxa"/>
          </w:tcPr>
          <w:p w:rsidR="008E7033" w:rsidRPr="008E7033" w:rsidRDefault="008E7033" w:rsidP="008E7033">
            <w:pPr>
              <w:spacing w:after="200" w:line="276" w:lineRule="auto"/>
            </w:pPr>
          </w:p>
        </w:tc>
        <w:tc>
          <w:tcPr>
            <w:tcW w:w="789" w:type="dxa"/>
          </w:tcPr>
          <w:p w:rsidR="008E7033" w:rsidRPr="008E7033" w:rsidRDefault="008E7033" w:rsidP="008E7033">
            <w:pPr>
              <w:spacing w:after="200" w:line="276" w:lineRule="auto"/>
            </w:pPr>
          </w:p>
        </w:tc>
      </w:tr>
      <w:tr w:rsidR="008E7033" w:rsidRPr="008E7033" w:rsidTr="008E7033">
        <w:trPr>
          <w:trHeight w:val="251"/>
        </w:trPr>
        <w:tc>
          <w:tcPr>
            <w:tcW w:w="1049" w:type="dxa"/>
          </w:tcPr>
          <w:p w:rsidR="008E7033" w:rsidRPr="008E7033" w:rsidRDefault="008E7033" w:rsidP="008E7033">
            <w:pPr>
              <w:spacing w:after="200" w:line="276" w:lineRule="auto"/>
              <w:rPr>
                <w:b/>
              </w:rPr>
            </w:pPr>
          </w:p>
        </w:tc>
        <w:tc>
          <w:tcPr>
            <w:tcW w:w="1841" w:type="dxa"/>
          </w:tcPr>
          <w:p w:rsidR="008E7033" w:rsidRPr="008E7033" w:rsidRDefault="008E7033" w:rsidP="008E7033">
            <w:pPr>
              <w:spacing w:after="200" w:line="276" w:lineRule="auto"/>
              <w:rPr>
                <w:b/>
              </w:rPr>
            </w:pPr>
          </w:p>
        </w:tc>
        <w:tc>
          <w:tcPr>
            <w:tcW w:w="853" w:type="dxa"/>
          </w:tcPr>
          <w:p w:rsidR="008E7033" w:rsidRPr="008E7033" w:rsidRDefault="008E7033" w:rsidP="008E7033">
            <w:pPr>
              <w:spacing w:after="200" w:line="276" w:lineRule="auto"/>
              <w:rPr>
                <w:b/>
              </w:rPr>
            </w:pPr>
            <w:r w:rsidRPr="008E7033">
              <w:rPr>
                <w:b/>
              </w:rPr>
              <w:t>1</w:t>
            </w:r>
          </w:p>
        </w:tc>
        <w:tc>
          <w:tcPr>
            <w:tcW w:w="988" w:type="dxa"/>
          </w:tcPr>
          <w:p w:rsidR="008E7033" w:rsidRPr="008E7033" w:rsidRDefault="008E7033" w:rsidP="008E7033">
            <w:pPr>
              <w:spacing w:after="200" w:line="276" w:lineRule="auto"/>
              <w:rPr>
                <w:b/>
              </w:rPr>
            </w:pPr>
            <w:r w:rsidRPr="008E7033">
              <w:rPr>
                <w:b/>
              </w:rPr>
              <w:t>2</w:t>
            </w:r>
          </w:p>
        </w:tc>
        <w:tc>
          <w:tcPr>
            <w:tcW w:w="787" w:type="dxa"/>
          </w:tcPr>
          <w:p w:rsidR="008E7033" w:rsidRPr="008E7033" w:rsidRDefault="008E7033" w:rsidP="008E7033">
            <w:pPr>
              <w:spacing w:after="200" w:line="276" w:lineRule="auto"/>
              <w:rPr>
                <w:b/>
              </w:rPr>
            </w:pPr>
            <w:r w:rsidRPr="008E7033">
              <w:rPr>
                <w:b/>
              </w:rPr>
              <w:t>3</w:t>
            </w:r>
          </w:p>
        </w:tc>
        <w:tc>
          <w:tcPr>
            <w:tcW w:w="787" w:type="dxa"/>
          </w:tcPr>
          <w:p w:rsidR="008E7033" w:rsidRPr="008E7033" w:rsidRDefault="008E7033" w:rsidP="008E7033">
            <w:pPr>
              <w:spacing w:after="200" w:line="276" w:lineRule="auto"/>
              <w:rPr>
                <w:b/>
              </w:rPr>
            </w:pPr>
            <w:r w:rsidRPr="008E7033">
              <w:rPr>
                <w:b/>
              </w:rPr>
              <w:t>4</w:t>
            </w:r>
          </w:p>
        </w:tc>
        <w:tc>
          <w:tcPr>
            <w:tcW w:w="787" w:type="dxa"/>
          </w:tcPr>
          <w:p w:rsidR="008E7033" w:rsidRPr="008E7033" w:rsidRDefault="008E7033" w:rsidP="008E7033">
            <w:pPr>
              <w:spacing w:after="200" w:line="276" w:lineRule="auto"/>
              <w:rPr>
                <w:b/>
              </w:rPr>
            </w:pPr>
            <w:r w:rsidRPr="008E7033">
              <w:rPr>
                <w:b/>
              </w:rPr>
              <w:t>5</w:t>
            </w:r>
          </w:p>
        </w:tc>
        <w:tc>
          <w:tcPr>
            <w:tcW w:w="787" w:type="dxa"/>
          </w:tcPr>
          <w:p w:rsidR="008E7033" w:rsidRPr="008E7033" w:rsidRDefault="008E7033" w:rsidP="008E7033">
            <w:pPr>
              <w:spacing w:after="200" w:line="276" w:lineRule="auto"/>
              <w:rPr>
                <w:b/>
              </w:rPr>
            </w:pPr>
            <w:r w:rsidRPr="008E7033">
              <w:rPr>
                <w:b/>
              </w:rPr>
              <w:t>6</w:t>
            </w:r>
          </w:p>
        </w:tc>
        <w:tc>
          <w:tcPr>
            <w:tcW w:w="789" w:type="dxa"/>
          </w:tcPr>
          <w:p w:rsidR="008E7033" w:rsidRPr="008E7033" w:rsidRDefault="008E7033" w:rsidP="008E7033">
            <w:pPr>
              <w:spacing w:after="200" w:line="276" w:lineRule="auto"/>
              <w:rPr>
                <w:b/>
              </w:rPr>
            </w:pPr>
            <w:r w:rsidRPr="008E7033">
              <w:rPr>
                <w:b/>
              </w:rPr>
              <w:t>7</w:t>
            </w:r>
          </w:p>
        </w:tc>
        <w:tc>
          <w:tcPr>
            <w:tcW w:w="789" w:type="dxa"/>
          </w:tcPr>
          <w:p w:rsidR="008E7033" w:rsidRPr="008E7033" w:rsidRDefault="008E7033" w:rsidP="008E7033">
            <w:pPr>
              <w:spacing w:after="200" w:line="276" w:lineRule="auto"/>
              <w:rPr>
                <w:b/>
              </w:rPr>
            </w:pPr>
            <w:r w:rsidRPr="008E7033">
              <w:rPr>
                <w:b/>
              </w:rPr>
              <w:t>8</w:t>
            </w:r>
          </w:p>
        </w:tc>
      </w:tr>
      <w:tr w:rsidR="008E7033" w:rsidRPr="008E7033" w:rsidTr="008E7033">
        <w:trPr>
          <w:trHeight w:val="251"/>
        </w:trPr>
        <w:tc>
          <w:tcPr>
            <w:tcW w:w="1049" w:type="dxa"/>
          </w:tcPr>
          <w:p w:rsidR="008E7033" w:rsidRPr="008E7033" w:rsidRDefault="008E7033" w:rsidP="008E7033">
            <w:pPr>
              <w:spacing w:after="200" w:line="276" w:lineRule="auto"/>
              <w:rPr>
                <w:b/>
              </w:rPr>
            </w:pPr>
            <w:r w:rsidRPr="008E7033">
              <w:rPr>
                <w:b/>
              </w:rPr>
              <w:t>1</w:t>
            </w:r>
          </w:p>
        </w:tc>
        <w:tc>
          <w:tcPr>
            <w:tcW w:w="1841" w:type="dxa"/>
          </w:tcPr>
          <w:p w:rsidR="008E7033" w:rsidRPr="008E7033" w:rsidRDefault="008E7033" w:rsidP="008E7033">
            <w:pPr>
              <w:spacing w:after="200" w:line="276" w:lineRule="auto"/>
              <w:rPr>
                <w:b/>
              </w:rPr>
            </w:pPr>
            <w:r w:rsidRPr="008E7033">
              <w:rPr>
                <w:b/>
              </w:rPr>
              <w:t>Kick-off</w:t>
            </w:r>
          </w:p>
        </w:tc>
        <w:tc>
          <w:tcPr>
            <w:tcW w:w="853" w:type="dxa"/>
            <w:shd w:val="clear" w:color="auto" w:fill="FFFF00"/>
          </w:tcPr>
          <w:p w:rsidR="008E7033" w:rsidRPr="008E7033" w:rsidRDefault="008E7033" w:rsidP="008E7033">
            <w:pPr>
              <w:spacing w:after="200" w:line="276" w:lineRule="auto"/>
            </w:pPr>
          </w:p>
        </w:tc>
        <w:tc>
          <w:tcPr>
            <w:tcW w:w="988"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9" w:type="dxa"/>
          </w:tcPr>
          <w:p w:rsidR="008E7033" w:rsidRPr="008E7033" w:rsidRDefault="008E7033" w:rsidP="008E7033">
            <w:pPr>
              <w:spacing w:after="200" w:line="276" w:lineRule="auto"/>
            </w:pPr>
          </w:p>
        </w:tc>
        <w:tc>
          <w:tcPr>
            <w:tcW w:w="789" w:type="dxa"/>
          </w:tcPr>
          <w:p w:rsidR="008E7033" w:rsidRPr="008E7033" w:rsidRDefault="008E7033" w:rsidP="008E7033">
            <w:pPr>
              <w:spacing w:after="200" w:line="276" w:lineRule="auto"/>
            </w:pPr>
          </w:p>
        </w:tc>
      </w:tr>
      <w:tr w:rsidR="008E7033" w:rsidRPr="008E7033" w:rsidTr="008E7033">
        <w:trPr>
          <w:trHeight w:val="399"/>
        </w:trPr>
        <w:tc>
          <w:tcPr>
            <w:tcW w:w="1049" w:type="dxa"/>
          </w:tcPr>
          <w:p w:rsidR="008E7033" w:rsidRPr="008E7033" w:rsidRDefault="008E7033" w:rsidP="008E7033">
            <w:pPr>
              <w:spacing w:after="200" w:line="276" w:lineRule="auto"/>
              <w:rPr>
                <w:b/>
              </w:rPr>
            </w:pPr>
            <w:r w:rsidRPr="008E7033">
              <w:rPr>
                <w:b/>
              </w:rPr>
              <w:t>2</w:t>
            </w:r>
          </w:p>
        </w:tc>
        <w:tc>
          <w:tcPr>
            <w:tcW w:w="1841" w:type="dxa"/>
          </w:tcPr>
          <w:p w:rsidR="008E7033" w:rsidRPr="008E7033" w:rsidRDefault="008E7033" w:rsidP="008E7033">
            <w:pPr>
              <w:spacing w:after="200" w:line="276" w:lineRule="auto"/>
              <w:rPr>
                <w:b/>
              </w:rPr>
            </w:pPr>
            <w:r w:rsidRPr="008E7033">
              <w:rPr>
                <w:b/>
              </w:rPr>
              <w:t>Probleem formuleren</w:t>
            </w:r>
          </w:p>
        </w:tc>
        <w:tc>
          <w:tcPr>
            <w:tcW w:w="853" w:type="dxa"/>
            <w:shd w:val="clear" w:color="auto" w:fill="FFFF00"/>
          </w:tcPr>
          <w:p w:rsidR="008E7033" w:rsidRPr="008E7033" w:rsidRDefault="008E7033" w:rsidP="008E7033">
            <w:pPr>
              <w:spacing w:after="200" w:line="276" w:lineRule="auto"/>
            </w:pPr>
          </w:p>
        </w:tc>
        <w:tc>
          <w:tcPr>
            <w:tcW w:w="988" w:type="dxa"/>
            <w:shd w:val="clear" w:color="auto" w:fill="FFFF00"/>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9" w:type="dxa"/>
          </w:tcPr>
          <w:p w:rsidR="008E7033" w:rsidRPr="008E7033" w:rsidRDefault="008E7033" w:rsidP="008E7033">
            <w:pPr>
              <w:spacing w:after="200" w:line="276" w:lineRule="auto"/>
            </w:pPr>
          </w:p>
        </w:tc>
        <w:tc>
          <w:tcPr>
            <w:tcW w:w="789" w:type="dxa"/>
          </w:tcPr>
          <w:p w:rsidR="008E7033" w:rsidRPr="008E7033" w:rsidRDefault="008E7033" w:rsidP="008E7033">
            <w:pPr>
              <w:spacing w:after="200" w:line="276" w:lineRule="auto"/>
            </w:pPr>
          </w:p>
        </w:tc>
      </w:tr>
      <w:tr w:rsidR="008E7033" w:rsidRPr="008E7033" w:rsidTr="008E7033">
        <w:trPr>
          <w:trHeight w:val="548"/>
        </w:trPr>
        <w:tc>
          <w:tcPr>
            <w:tcW w:w="1049" w:type="dxa"/>
          </w:tcPr>
          <w:p w:rsidR="008E7033" w:rsidRPr="008E7033" w:rsidRDefault="008E7033" w:rsidP="008E7033">
            <w:pPr>
              <w:spacing w:after="200" w:line="276" w:lineRule="auto"/>
              <w:rPr>
                <w:b/>
              </w:rPr>
            </w:pPr>
            <w:r w:rsidRPr="008E7033">
              <w:rPr>
                <w:b/>
              </w:rPr>
              <w:t>3</w:t>
            </w:r>
          </w:p>
        </w:tc>
        <w:tc>
          <w:tcPr>
            <w:tcW w:w="1841" w:type="dxa"/>
          </w:tcPr>
          <w:p w:rsidR="008E7033" w:rsidRPr="008E7033" w:rsidRDefault="008E7033" w:rsidP="008E7033">
            <w:pPr>
              <w:spacing w:after="200" w:line="276" w:lineRule="auto"/>
              <w:rPr>
                <w:b/>
              </w:rPr>
            </w:pPr>
            <w:r w:rsidRPr="008E7033">
              <w:rPr>
                <w:b/>
              </w:rPr>
              <w:t>Probleemanalyse en voorlopige centrale vraag</w:t>
            </w:r>
          </w:p>
        </w:tc>
        <w:tc>
          <w:tcPr>
            <w:tcW w:w="853" w:type="dxa"/>
          </w:tcPr>
          <w:p w:rsidR="008E7033" w:rsidRPr="008E7033" w:rsidRDefault="008E7033" w:rsidP="008E7033">
            <w:pPr>
              <w:spacing w:after="200" w:line="276" w:lineRule="auto"/>
            </w:pPr>
          </w:p>
        </w:tc>
        <w:tc>
          <w:tcPr>
            <w:tcW w:w="988" w:type="dxa"/>
          </w:tcPr>
          <w:p w:rsidR="008E7033" w:rsidRPr="008E7033" w:rsidRDefault="008E7033" w:rsidP="008E7033">
            <w:pPr>
              <w:spacing w:after="200" w:line="276" w:lineRule="auto"/>
            </w:pPr>
          </w:p>
        </w:tc>
        <w:tc>
          <w:tcPr>
            <w:tcW w:w="787" w:type="dxa"/>
            <w:shd w:val="clear" w:color="auto" w:fill="FFFF00"/>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9" w:type="dxa"/>
          </w:tcPr>
          <w:p w:rsidR="008E7033" w:rsidRPr="008E7033" w:rsidRDefault="008E7033" w:rsidP="008E7033">
            <w:pPr>
              <w:spacing w:after="200" w:line="276" w:lineRule="auto"/>
            </w:pPr>
          </w:p>
        </w:tc>
        <w:tc>
          <w:tcPr>
            <w:tcW w:w="789" w:type="dxa"/>
          </w:tcPr>
          <w:p w:rsidR="008E7033" w:rsidRPr="008E7033" w:rsidRDefault="008E7033" w:rsidP="008E7033">
            <w:pPr>
              <w:spacing w:after="200" w:line="276" w:lineRule="auto"/>
            </w:pPr>
          </w:p>
        </w:tc>
      </w:tr>
      <w:tr w:rsidR="008E7033" w:rsidRPr="008E7033" w:rsidTr="008E7033">
        <w:trPr>
          <w:trHeight w:val="710"/>
        </w:trPr>
        <w:tc>
          <w:tcPr>
            <w:tcW w:w="1049" w:type="dxa"/>
          </w:tcPr>
          <w:p w:rsidR="008E7033" w:rsidRPr="008E7033" w:rsidRDefault="008E7033" w:rsidP="008E7033">
            <w:pPr>
              <w:spacing w:after="200" w:line="276" w:lineRule="auto"/>
              <w:rPr>
                <w:b/>
              </w:rPr>
            </w:pPr>
            <w:r w:rsidRPr="008E7033">
              <w:rPr>
                <w:b/>
              </w:rPr>
              <w:t>4</w:t>
            </w:r>
          </w:p>
        </w:tc>
        <w:tc>
          <w:tcPr>
            <w:tcW w:w="1841" w:type="dxa"/>
          </w:tcPr>
          <w:p w:rsidR="008E7033" w:rsidRPr="008E7033" w:rsidRDefault="008E7033" w:rsidP="008E7033">
            <w:pPr>
              <w:spacing w:after="200" w:line="276" w:lineRule="auto"/>
              <w:rPr>
                <w:b/>
              </w:rPr>
            </w:pPr>
            <w:r w:rsidRPr="008E7033">
              <w:rPr>
                <w:b/>
              </w:rPr>
              <w:t>Theoretisch kader + definitieve centrale vraag</w:t>
            </w:r>
          </w:p>
        </w:tc>
        <w:tc>
          <w:tcPr>
            <w:tcW w:w="853" w:type="dxa"/>
          </w:tcPr>
          <w:p w:rsidR="008E7033" w:rsidRPr="008E7033" w:rsidRDefault="008E7033" w:rsidP="008E7033">
            <w:pPr>
              <w:spacing w:after="200" w:line="276" w:lineRule="auto"/>
            </w:pPr>
          </w:p>
        </w:tc>
        <w:tc>
          <w:tcPr>
            <w:tcW w:w="988" w:type="dxa"/>
          </w:tcPr>
          <w:p w:rsidR="008E7033" w:rsidRPr="008E7033" w:rsidRDefault="008E7033" w:rsidP="008E7033">
            <w:pPr>
              <w:spacing w:after="200" w:line="276" w:lineRule="auto"/>
            </w:pPr>
          </w:p>
        </w:tc>
        <w:tc>
          <w:tcPr>
            <w:tcW w:w="787" w:type="dxa"/>
            <w:shd w:val="clear" w:color="auto" w:fill="FF0000"/>
          </w:tcPr>
          <w:p w:rsidR="008E7033" w:rsidRPr="008E7033" w:rsidRDefault="008E7033" w:rsidP="008E7033">
            <w:pPr>
              <w:spacing w:after="200" w:line="276" w:lineRule="auto"/>
            </w:pPr>
          </w:p>
        </w:tc>
        <w:tc>
          <w:tcPr>
            <w:tcW w:w="787" w:type="dxa"/>
            <w:shd w:val="clear" w:color="auto" w:fill="FF0000"/>
          </w:tcPr>
          <w:p w:rsidR="008E7033" w:rsidRPr="008E7033" w:rsidRDefault="008E7033" w:rsidP="008E7033">
            <w:pPr>
              <w:spacing w:after="200" w:line="276" w:lineRule="auto"/>
            </w:pPr>
          </w:p>
        </w:tc>
        <w:tc>
          <w:tcPr>
            <w:tcW w:w="787" w:type="dxa"/>
            <w:shd w:val="clear" w:color="auto" w:fill="FFFFFF" w:themeFill="background1"/>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9" w:type="dxa"/>
          </w:tcPr>
          <w:p w:rsidR="008E7033" w:rsidRPr="008E7033" w:rsidRDefault="008E7033" w:rsidP="008E7033">
            <w:pPr>
              <w:spacing w:after="200" w:line="276" w:lineRule="auto"/>
            </w:pPr>
          </w:p>
        </w:tc>
        <w:tc>
          <w:tcPr>
            <w:tcW w:w="789" w:type="dxa"/>
          </w:tcPr>
          <w:p w:rsidR="008E7033" w:rsidRPr="008E7033" w:rsidRDefault="008E7033" w:rsidP="008E7033">
            <w:pPr>
              <w:spacing w:after="200" w:line="276" w:lineRule="auto"/>
            </w:pPr>
          </w:p>
        </w:tc>
      </w:tr>
      <w:tr w:rsidR="008E7033" w:rsidRPr="008E7033" w:rsidTr="008E7033">
        <w:trPr>
          <w:trHeight w:val="399"/>
        </w:trPr>
        <w:tc>
          <w:tcPr>
            <w:tcW w:w="1049" w:type="dxa"/>
          </w:tcPr>
          <w:p w:rsidR="008E7033" w:rsidRPr="008E7033" w:rsidRDefault="008E7033" w:rsidP="008E7033">
            <w:pPr>
              <w:spacing w:after="200" w:line="276" w:lineRule="auto"/>
              <w:rPr>
                <w:b/>
              </w:rPr>
            </w:pPr>
            <w:r w:rsidRPr="008E7033">
              <w:rPr>
                <w:b/>
              </w:rPr>
              <w:t>5</w:t>
            </w:r>
          </w:p>
        </w:tc>
        <w:tc>
          <w:tcPr>
            <w:tcW w:w="1841" w:type="dxa"/>
          </w:tcPr>
          <w:p w:rsidR="008E7033" w:rsidRPr="008E7033" w:rsidRDefault="008E7033" w:rsidP="008E7033">
            <w:pPr>
              <w:spacing w:after="200" w:line="276" w:lineRule="auto"/>
              <w:rPr>
                <w:b/>
              </w:rPr>
            </w:pPr>
            <w:r w:rsidRPr="008E7033">
              <w:rPr>
                <w:b/>
              </w:rPr>
              <w:t xml:space="preserve">Deelvragen + </w:t>
            </w:r>
            <w:proofErr w:type="spellStart"/>
            <w:r w:rsidRPr="008E7033">
              <w:rPr>
                <w:b/>
              </w:rPr>
              <w:t>operationalisatie</w:t>
            </w:r>
            <w:proofErr w:type="spellEnd"/>
          </w:p>
        </w:tc>
        <w:tc>
          <w:tcPr>
            <w:tcW w:w="853" w:type="dxa"/>
          </w:tcPr>
          <w:p w:rsidR="008E7033" w:rsidRPr="008E7033" w:rsidRDefault="008E7033" w:rsidP="008E7033">
            <w:pPr>
              <w:spacing w:after="200" w:line="276" w:lineRule="auto"/>
            </w:pPr>
          </w:p>
        </w:tc>
        <w:tc>
          <w:tcPr>
            <w:tcW w:w="988"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7" w:type="dxa"/>
            <w:shd w:val="clear" w:color="auto" w:fill="FF0000"/>
          </w:tcPr>
          <w:p w:rsidR="008E7033" w:rsidRPr="008E7033" w:rsidRDefault="008E7033" w:rsidP="008E7033">
            <w:pPr>
              <w:spacing w:after="200" w:line="276" w:lineRule="auto"/>
            </w:pPr>
          </w:p>
        </w:tc>
        <w:tc>
          <w:tcPr>
            <w:tcW w:w="787" w:type="dxa"/>
            <w:shd w:val="clear" w:color="auto" w:fill="FF0000"/>
          </w:tcPr>
          <w:p w:rsidR="008E7033" w:rsidRPr="008E7033" w:rsidRDefault="008E7033" w:rsidP="008E7033">
            <w:pPr>
              <w:spacing w:after="200" w:line="276" w:lineRule="auto"/>
            </w:pPr>
          </w:p>
        </w:tc>
        <w:tc>
          <w:tcPr>
            <w:tcW w:w="789" w:type="dxa"/>
          </w:tcPr>
          <w:p w:rsidR="008E7033" w:rsidRPr="008E7033" w:rsidRDefault="008E7033" w:rsidP="008E7033">
            <w:pPr>
              <w:spacing w:after="200" w:line="276" w:lineRule="auto"/>
            </w:pPr>
          </w:p>
        </w:tc>
        <w:tc>
          <w:tcPr>
            <w:tcW w:w="789" w:type="dxa"/>
          </w:tcPr>
          <w:p w:rsidR="008E7033" w:rsidRPr="008E7033" w:rsidRDefault="008E7033" w:rsidP="008E7033">
            <w:pPr>
              <w:spacing w:after="200" w:line="276" w:lineRule="auto"/>
            </w:pPr>
          </w:p>
        </w:tc>
      </w:tr>
      <w:tr w:rsidR="008E7033" w:rsidRPr="008E7033" w:rsidTr="008E7033">
        <w:trPr>
          <w:trHeight w:val="251"/>
        </w:trPr>
        <w:tc>
          <w:tcPr>
            <w:tcW w:w="1049" w:type="dxa"/>
          </w:tcPr>
          <w:p w:rsidR="008E7033" w:rsidRPr="008E7033" w:rsidRDefault="008E7033" w:rsidP="008E7033">
            <w:pPr>
              <w:spacing w:after="200" w:line="276" w:lineRule="auto"/>
              <w:rPr>
                <w:b/>
              </w:rPr>
            </w:pPr>
            <w:r w:rsidRPr="008E7033">
              <w:rPr>
                <w:b/>
              </w:rPr>
              <w:t>6</w:t>
            </w:r>
          </w:p>
        </w:tc>
        <w:tc>
          <w:tcPr>
            <w:tcW w:w="1841" w:type="dxa"/>
          </w:tcPr>
          <w:p w:rsidR="008E7033" w:rsidRPr="008E7033" w:rsidRDefault="008E7033" w:rsidP="008E7033">
            <w:pPr>
              <w:spacing w:after="200" w:line="276" w:lineRule="auto"/>
              <w:rPr>
                <w:b/>
              </w:rPr>
            </w:pPr>
            <w:r w:rsidRPr="008E7033">
              <w:rPr>
                <w:b/>
              </w:rPr>
              <w:t>Methodieken beschrijven</w:t>
            </w:r>
          </w:p>
        </w:tc>
        <w:tc>
          <w:tcPr>
            <w:tcW w:w="853" w:type="dxa"/>
          </w:tcPr>
          <w:p w:rsidR="008E7033" w:rsidRPr="008E7033" w:rsidRDefault="008E7033" w:rsidP="008E7033">
            <w:pPr>
              <w:spacing w:after="200" w:line="276" w:lineRule="auto"/>
            </w:pPr>
          </w:p>
        </w:tc>
        <w:tc>
          <w:tcPr>
            <w:tcW w:w="988"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9" w:type="dxa"/>
            <w:shd w:val="clear" w:color="auto" w:fill="FFFF00"/>
          </w:tcPr>
          <w:p w:rsidR="008E7033" w:rsidRPr="008E7033" w:rsidRDefault="008E7033" w:rsidP="008E7033">
            <w:pPr>
              <w:spacing w:after="200" w:line="276" w:lineRule="auto"/>
            </w:pPr>
          </w:p>
        </w:tc>
        <w:tc>
          <w:tcPr>
            <w:tcW w:w="789" w:type="dxa"/>
          </w:tcPr>
          <w:p w:rsidR="008E7033" w:rsidRPr="008E7033" w:rsidRDefault="008E7033" w:rsidP="008E7033">
            <w:pPr>
              <w:spacing w:after="200" w:line="276" w:lineRule="auto"/>
            </w:pPr>
          </w:p>
        </w:tc>
      </w:tr>
      <w:tr w:rsidR="008E7033" w:rsidRPr="008E7033" w:rsidTr="008E7033">
        <w:trPr>
          <w:trHeight w:val="399"/>
        </w:trPr>
        <w:tc>
          <w:tcPr>
            <w:tcW w:w="1049" w:type="dxa"/>
          </w:tcPr>
          <w:p w:rsidR="008E7033" w:rsidRPr="008E7033" w:rsidRDefault="008E7033" w:rsidP="008E7033">
            <w:pPr>
              <w:spacing w:after="200" w:line="276" w:lineRule="auto"/>
              <w:rPr>
                <w:b/>
              </w:rPr>
            </w:pPr>
            <w:r w:rsidRPr="008E7033">
              <w:rPr>
                <w:b/>
              </w:rPr>
              <w:t>7</w:t>
            </w:r>
          </w:p>
        </w:tc>
        <w:tc>
          <w:tcPr>
            <w:tcW w:w="1841" w:type="dxa"/>
          </w:tcPr>
          <w:p w:rsidR="008E7033" w:rsidRPr="008E7033" w:rsidRDefault="008E7033" w:rsidP="008E7033">
            <w:pPr>
              <w:spacing w:after="200" w:line="276" w:lineRule="auto"/>
              <w:rPr>
                <w:b/>
              </w:rPr>
            </w:pPr>
            <w:r w:rsidRPr="008E7033">
              <w:rPr>
                <w:b/>
              </w:rPr>
              <w:t xml:space="preserve">Individuele </w:t>
            </w:r>
            <w:r w:rsidRPr="008E7033">
              <w:rPr>
                <w:b/>
              </w:rPr>
              <w:lastRenderedPageBreak/>
              <w:t>opdracht</w:t>
            </w:r>
          </w:p>
        </w:tc>
        <w:tc>
          <w:tcPr>
            <w:tcW w:w="853" w:type="dxa"/>
          </w:tcPr>
          <w:p w:rsidR="008E7033" w:rsidRPr="008E7033" w:rsidRDefault="008E7033" w:rsidP="008E7033">
            <w:pPr>
              <w:spacing w:after="200" w:line="276" w:lineRule="auto"/>
            </w:pPr>
          </w:p>
        </w:tc>
        <w:tc>
          <w:tcPr>
            <w:tcW w:w="988"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9" w:type="dxa"/>
            <w:shd w:val="clear" w:color="auto" w:fill="FFFF00"/>
          </w:tcPr>
          <w:p w:rsidR="008E7033" w:rsidRPr="008E7033" w:rsidRDefault="008E7033" w:rsidP="008E7033">
            <w:pPr>
              <w:spacing w:after="200" w:line="276" w:lineRule="auto"/>
            </w:pPr>
          </w:p>
        </w:tc>
        <w:tc>
          <w:tcPr>
            <w:tcW w:w="789" w:type="dxa"/>
          </w:tcPr>
          <w:p w:rsidR="008E7033" w:rsidRPr="008E7033" w:rsidRDefault="008E7033" w:rsidP="008E7033">
            <w:pPr>
              <w:spacing w:after="200" w:line="276" w:lineRule="auto"/>
            </w:pPr>
          </w:p>
        </w:tc>
      </w:tr>
      <w:tr w:rsidR="008E7033" w:rsidRPr="008E7033" w:rsidTr="008E7033">
        <w:trPr>
          <w:trHeight w:val="406"/>
        </w:trPr>
        <w:tc>
          <w:tcPr>
            <w:tcW w:w="1049" w:type="dxa"/>
          </w:tcPr>
          <w:p w:rsidR="008E7033" w:rsidRPr="008E7033" w:rsidRDefault="008E7033" w:rsidP="008E7033">
            <w:pPr>
              <w:spacing w:after="200" w:line="276" w:lineRule="auto"/>
              <w:rPr>
                <w:b/>
              </w:rPr>
            </w:pPr>
            <w:r w:rsidRPr="008E7033">
              <w:rPr>
                <w:b/>
              </w:rPr>
              <w:lastRenderedPageBreak/>
              <w:t>8</w:t>
            </w:r>
          </w:p>
        </w:tc>
        <w:tc>
          <w:tcPr>
            <w:tcW w:w="1841" w:type="dxa"/>
          </w:tcPr>
          <w:p w:rsidR="008E7033" w:rsidRPr="008E7033" w:rsidRDefault="008E7033" w:rsidP="008E7033">
            <w:pPr>
              <w:spacing w:after="200" w:line="276" w:lineRule="auto"/>
              <w:rPr>
                <w:b/>
              </w:rPr>
            </w:pPr>
            <w:r w:rsidRPr="008E7033">
              <w:rPr>
                <w:b/>
              </w:rPr>
              <w:t>Inleveren eindrapport</w:t>
            </w:r>
          </w:p>
        </w:tc>
        <w:tc>
          <w:tcPr>
            <w:tcW w:w="853" w:type="dxa"/>
          </w:tcPr>
          <w:p w:rsidR="008E7033" w:rsidRPr="008E7033" w:rsidRDefault="008E7033" w:rsidP="008E7033">
            <w:pPr>
              <w:spacing w:after="200" w:line="276" w:lineRule="auto"/>
            </w:pPr>
          </w:p>
        </w:tc>
        <w:tc>
          <w:tcPr>
            <w:tcW w:w="988"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7" w:type="dxa"/>
          </w:tcPr>
          <w:p w:rsidR="008E7033" w:rsidRPr="008E7033" w:rsidRDefault="008E7033" w:rsidP="008E7033">
            <w:pPr>
              <w:spacing w:after="200" w:line="276" w:lineRule="auto"/>
            </w:pPr>
          </w:p>
        </w:tc>
        <w:tc>
          <w:tcPr>
            <w:tcW w:w="789" w:type="dxa"/>
          </w:tcPr>
          <w:p w:rsidR="008E7033" w:rsidRPr="008E7033" w:rsidRDefault="008E7033" w:rsidP="008E7033">
            <w:pPr>
              <w:spacing w:after="200" w:line="276" w:lineRule="auto"/>
            </w:pPr>
          </w:p>
        </w:tc>
        <w:tc>
          <w:tcPr>
            <w:tcW w:w="789" w:type="dxa"/>
            <w:shd w:val="clear" w:color="auto" w:fill="FFFF00"/>
          </w:tcPr>
          <w:p w:rsidR="008E7033" w:rsidRPr="008E7033" w:rsidRDefault="008E7033" w:rsidP="008E7033">
            <w:pPr>
              <w:spacing w:after="200" w:line="276" w:lineRule="auto"/>
            </w:pPr>
          </w:p>
        </w:tc>
      </w:tr>
    </w:tbl>
    <w:p w:rsidR="008E7033" w:rsidRPr="008E7033" w:rsidRDefault="008E7033" w:rsidP="008E7033"/>
    <w:p w:rsidR="00D169B3" w:rsidRPr="00B877DF" w:rsidRDefault="00FD492B" w:rsidP="00D169B3">
      <w:pPr>
        <w:pStyle w:val="Kop2"/>
      </w:pPr>
      <w:bookmarkStart w:id="22" w:name="_Toc370752666"/>
      <w:bookmarkStart w:id="23" w:name="_Toc371341460"/>
      <w:r w:rsidRPr="00B877DF">
        <w:t>2.3 Geraadpleegde deskundigen</w:t>
      </w:r>
      <w:bookmarkEnd w:id="22"/>
      <w:bookmarkEnd w:id="23"/>
    </w:p>
    <w:p w:rsidR="00D169B3" w:rsidRPr="00D169B3" w:rsidRDefault="00694417" w:rsidP="00D169B3">
      <w:r>
        <w:t xml:space="preserve">Maaike </w:t>
      </w:r>
      <w:proofErr w:type="spellStart"/>
      <w:r>
        <w:t>Kerman</w:t>
      </w:r>
      <w:proofErr w:type="spellEnd"/>
      <w:r w:rsidR="00D169B3">
        <w:t xml:space="preserve"> </w:t>
      </w:r>
      <w:r>
        <w:t>(vakdocent onderzoek)</w:t>
      </w:r>
      <w:r>
        <w:br/>
        <w:t>Literatuurbronnen</w:t>
      </w:r>
      <w:r w:rsidR="00D169B3">
        <w:t xml:space="preserve"> </w:t>
      </w:r>
      <w:r>
        <w:br/>
        <w:t>Internetbronnen</w:t>
      </w:r>
      <w:r w:rsidR="001E4841">
        <w:t xml:space="preserve"> </w:t>
      </w:r>
    </w:p>
    <w:p w:rsidR="00FD492B" w:rsidRPr="00B877DF" w:rsidRDefault="00FD492B" w:rsidP="00FD492B">
      <w:pPr>
        <w:pStyle w:val="Kop2"/>
      </w:pPr>
      <w:bookmarkStart w:id="24" w:name="_Toc370752667"/>
      <w:bookmarkStart w:id="25" w:name="_Toc371341461"/>
      <w:r w:rsidRPr="00B877DF">
        <w:t>2.4 De</w:t>
      </w:r>
      <w:bookmarkEnd w:id="24"/>
      <w:r w:rsidR="008E7033" w:rsidRPr="00B877DF">
        <w:t>skresearch</w:t>
      </w:r>
      <w:bookmarkEnd w:id="25"/>
    </w:p>
    <w:p w:rsidR="008E7033" w:rsidRDefault="008E7033" w:rsidP="008E7033">
      <w:r w:rsidRPr="008E7033">
        <w:t xml:space="preserve">De methode die voornamelijk gebruik wordt tijdens dit onderzoek is deskresearch. Er wordt voornamelijk gebruik gemaakt van literaire bronnen en internet bronnen. Het voordeel van dit onderzoek is dat er heel veel informatie verzameld kan worden. Echter is wel de vraag of deze informatie correct is en daarom zullen de gebruikte bronnen eerst goed beoordeeld moeten worden.  </w:t>
      </w:r>
    </w:p>
    <w:p w:rsidR="008E7033" w:rsidRPr="00B877DF" w:rsidRDefault="008E7033" w:rsidP="008E7033">
      <w:pPr>
        <w:pStyle w:val="Kop2"/>
      </w:pPr>
      <w:bookmarkStart w:id="26" w:name="_Toc371341462"/>
      <w:r w:rsidRPr="00B877DF">
        <w:t>2.5 Enquête</w:t>
      </w:r>
      <w:bookmarkEnd w:id="26"/>
    </w:p>
    <w:p w:rsidR="008E7033" w:rsidRDefault="008E7033" w:rsidP="008E7033">
      <w:r>
        <w:t>N</w:t>
      </w:r>
      <w:r w:rsidRPr="008E7033">
        <w:t xml:space="preserve">aast </w:t>
      </w:r>
      <w:r>
        <w:t xml:space="preserve">deskresearch </w:t>
      </w:r>
      <w:r w:rsidRPr="008E7033">
        <w:t>zal er een online enquête afgenomen worden onder de Braziliaanse gemeenschap binnen Rotterdam</w:t>
      </w:r>
      <w:r w:rsidR="00B877DF">
        <w:t xml:space="preserve">, genaamd Samba de </w:t>
      </w:r>
      <w:proofErr w:type="spellStart"/>
      <w:r w:rsidR="00B877DF">
        <w:t>Quintal</w:t>
      </w:r>
      <w:proofErr w:type="spellEnd"/>
      <w:r w:rsidRPr="008E7033">
        <w:t>. Deze gemeenschap is geboren en heeft familie wonen in Brazilië. Deze mensen kennen de lokale bevolking die het WK als een probleem ziet en kunnen daar zelf ook een duidelijke mening over geven. Een voordeel van deze methode is dat e</w:t>
      </w:r>
      <w:r w:rsidR="00B877DF">
        <w:t xml:space="preserve">r informatie verzameld wordt via de gemeenschap in Rotterdam, over de </w:t>
      </w:r>
      <w:r w:rsidRPr="008E7033">
        <w:t>bevolking waar het probleem zich bevindt</w:t>
      </w:r>
      <w:r w:rsidR="00B877DF">
        <w:t>, dit zou familie kunnen betreffen</w:t>
      </w:r>
      <w:r w:rsidRPr="008E7033">
        <w:t>. De uitkomsten van de enquête zijn vrijwel direct zichtbaar en dat zal het verloop van je onderzoek bevorderen. Wel is deze methode van onderzoek alleen mogelijk onder internetgebruikers. Ook is begeleiding van de respondent niet mogelijk.</w:t>
      </w:r>
    </w:p>
    <w:p w:rsidR="008E7033" w:rsidRPr="00B877DF" w:rsidRDefault="00B877DF" w:rsidP="00B877DF">
      <w:pPr>
        <w:pStyle w:val="Kop2"/>
      </w:pPr>
      <w:bookmarkStart w:id="27" w:name="_Toc371341463"/>
      <w:r w:rsidRPr="00B877DF">
        <w:t xml:space="preserve">2.6 Face </w:t>
      </w:r>
      <w:proofErr w:type="spellStart"/>
      <w:r w:rsidRPr="00B877DF">
        <w:t>to</w:t>
      </w:r>
      <w:proofErr w:type="spellEnd"/>
      <w:r w:rsidR="00EE7687">
        <w:t xml:space="preserve"> </w:t>
      </w:r>
      <w:r w:rsidRPr="00B877DF">
        <w:t>face onderzoek</w:t>
      </w:r>
      <w:bookmarkEnd w:id="27"/>
    </w:p>
    <w:p w:rsidR="008E7033" w:rsidRPr="008E7033" w:rsidRDefault="008E7033" w:rsidP="008E7033">
      <w:r w:rsidRPr="008E7033">
        <w:t xml:space="preserve">Face </w:t>
      </w:r>
      <w:proofErr w:type="spellStart"/>
      <w:r w:rsidRPr="008E7033">
        <w:t>to</w:t>
      </w:r>
      <w:proofErr w:type="spellEnd"/>
      <w:r w:rsidRPr="008E7033">
        <w:t xml:space="preserve"> face onderzoek is ook een methode die gebruik</w:t>
      </w:r>
      <w:r w:rsidR="00B877DF">
        <w:t>t</w:t>
      </w:r>
      <w:r w:rsidRPr="008E7033">
        <w:t xml:space="preserve"> kan worden. Dit zal weer in samenwerking gaan met de Braziliaanse gemeenschap in Rotterdam. </w:t>
      </w:r>
      <w:r w:rsidR="00B877DF">
        <w:t xml:space="preserve">Door middel van een face </w:t>
      </w:r>
      <w:proofErr w:type="spellStart"/>
      <w:r w:rsidR="00B877DF">
        <w:t>to</w:t>
      </w:r>
      <w:proofErr w:type="spellEnd"/>
      <w:r w:rsidR="00B877DF">
        <w:t xml:space="preserve"> face interview kan de gemeenschap zijn/haar mening uitten over de huidige situatie in Brazilië met betrekking op het WK 2014.</w:t>
      </w:r>
      <w:r w:rsidRPr="008E7033">
        <w:t xml:space="preserve"> Een voordeel van deze methode is dat er toonbaar materiaal meegenomen kan worden en de enquêteur kan helpen als de respondent de vraag niet begrijpt. Een nadeel is dat de respondent mogelijk beïnvloed kan worden door de enquêteur </w:t>
      </w:r>
      <w:r w:rsidR="00B877DF">
        <w:t>.</w:t>
      </w:r>
    </w:p>
    <w:p w:rsidR="008E7033" w:rsidRPr="00B877DF" w:rsidRDefault="00B877DF" w:rsidP="00B877DF">
      <w:pPr>
        <w:pStyle w:val="Kop2"/>
      </w:pPr>
      <w:bookmarkStart w:id="28" w:name="_Toc371341464"/>
      <w:r w:rsidRPr="00B877DF">
        <w:t>2.7 Fieldresearch</w:t>
      </w:r>
      <w:bookmarkEnd w:id="28"/>
    </w:p>
    <w:p w:rsidR="008E7033" w:rsidRDefault="008E7033" w:rsidP="008E7033">
      <w:r w:rsidRPr="008E7033">
        <w:t>Daarnaast kan er nog gekozen worden voor fieldresearch. De onderzoekers zullen dan naar Brazilië toe moeten om</w:t>
      </w:r>
      <w:r w:rsidR="00B877DF">
        <w:t xml:space="preserve"> met eigen ogen te zien in welke mate </w:t>
      </w:r>
      <w:r w:rsidRPr="008E7033">
        <w:t>de sociale onrust aanwezig is.</w:t>
      </w:r>
    </w:p>
    <w:p w:rsidR="00B877DF" w:rsidRPr="008E7033" w:rsidRDefault="00B877DF" w:rsidP="00B877DF">
      <w:pPr>
        <w:pStyle w:val="Kop2"/>
      </w:pPr>
      <w:bookmarkStart w:id="29" w:name="_Toc371341465"/>
      <w:r>
        <w:t>2.8 Groepsdiscussie</w:t>
      </w:r>
      <w:bookmarkEnd w:id="29"/>
    </w:p>
    <w:p w:rsidR="00EE7687" w:rsidRDefault="008E7033" w:rsidP="00EE7687">
      <w:r w:rsidRPr="008E7033">
        <w:t xml:space="preserve">Een groepsdiscussie kan ook gebruikt worden tijdens het onderzoek. Dit zal ook in samenwerking gedaan moeten worden met de Braziliaanse gemeenschap. Het voordeel hier van is dat de respondenten op elkaar kunnen reageren. De doelgroep zal een samen gevoel krijgen en hierbij met elkaar meedenken over een mogelijke oplossing van het probleem. Als er geen goede discussie leider </w:t>
      </w:r>
      <w:r w:rsidRPr="008E7033">
        <w:lastRenderedPageBreak/>
        <w:t>aanwezig is zal de discussie rommelig verlopen en is de deelnemer niet alert en geconcentreerd om goed mee te doen. Hierdoor zullen er dan geen goede nieuwe ideeën uit de discussie voortkomen</w:t>
      </w:r>
      <w:r w:rsidR="00EE7687">
        <w:t>.</w:t>
      </w:r>
    </w:p>
    <w:p w:rsidR="00EE7687" w:rsidRDefault="00EE7687" w:rsidP="00EE7687">
      <w:r>
        <w:br w:type="page"/>
      </w:r>
    </w:p>
    <w:p w:rsidR="00DA689B" w:rsidRDefault="00EE7687" w:rsidP="00EE7687">
      <w:pPr>
        <w:pStyle w:val="Kop1"/>
      </w:pPr>
      <w:bookmarkStart w:id="30" w:name="_Toc371341466"/>
      <w:r>
        <w:lastRenderedPageBreak/>
        <w:t>Bronvermelding en bijlagen</w:t>
      </w:r>
      <w:bookmarkEnd w:id="30"/>
    </w:p>
    <w:p w:rsidR="00EE7687" w:rsidRPr="00EE7687" w:rsidRDefault="00EE7687" w:rsidP="00EE7687">
      <w:pPr>
        <w:pStyle w:val="Kop2"/>
      </w:pPr>
      <w:bookmarkStart w:id="31" w:name="_Toc371341467"/>
      <w:r>
        <w:t>Bijlage 1. Oriënterend literatuur onderzoek</w:t>
      </w:r>
      <w:bookmarkEnd w:id="31"/>
    </w:p>
    <w:tbl>
      <w:tblPr>
        <w:tblStyle w:val="Tabelraster"/>
        <w:tblpPr w:leftFromText="141" w:rightFromText="141" w:vertAnchor="page" w:horzAnchor="margin" w:tblpY="2431"/>
        <w:tblW w:w="9006" w:type="dxa"/>
        <w:tblLayout w:type="fixed"/>
        <w:tblLook w:val="04A0" w:firstRow="1" w:lastRow="0" w:firstColumn="1" w:lastColumn="0" w:noHBand="0" w:noVBand="1"/>
      </w:tblPr>
      <w:tblGrid>
        <w:gridCol w:w="1526"/>
        <w:gridCol w:w="1304"/>
        <w:gridCol w:w="1389"/>
        <w:gridCol w:w="1418"/>
        <w:gridCol w:w="992"/>
        <w:gridCol w:w="2377"/>
      </w:tblGrid>
      <w:tr w:rsidR="00B63265" w:rsidRPr="0083699D" w:rsidTr="00446017">
        <w:trPr>
          <w:trHeight w:val="416"/>
        </w:trPr>
        <w:tc>
          <w:tcPr>
            <w:tcW w:w="1526" w:type="dxa"/>
          </w:tcPr>
          <w:p w:rsidR="00B63265" w:rsidRPr="0083699D" w:rsidRDefault="00B63265" w:rsidP="0083699D">
            <w:pPr>
              <w:spacing w:after="200" w:line="276" w:lineRule="auto"/>
              <w:rPr>
                <w:b/>
              </w:rPr>
            </w:pPr>
            <w:r w:rsidRPr="0083699D">
              <w:rPr>
                <w:b/>
              </w:rPr>
              <w:t>Soort bron</w:t>
            </w:r>
          </w:p>
        </w:tc>
        <w:tc>
          <w:tcPr>
            <w:tcW w:w="1304" w:type="dxa"/>
          </w:tcPr>
          <w:p w:rsidR="00B63265" w:rsidRPr="0083699D" w:rsidRDefault="00B63265" w:rsidP="0083699D">
            <w:pPr>
              <w:spacing w:after="200" w:line="276" w:lineRule="auto"/>
              <w:rPr>
                <w:b/>
              </w:rPr>
            </w:pPr>
            <w:r w:rsidRPr="0083699D">
              <w:rPr>
                <w:b/>
              </w:rPr>
              <w:t>Titel</w:t>
            </w:r>
          </w:p>
        </w:tc>
        <w:tc>
          <w:tcPr>
            <w:tcW w:w="1389" w:type="dxa"/>
          </w:tcPr>
          <w:p w:rsidR="00B63265" w:rsidRPr="0083699D" w:rsidRDefault="00B63265" w:rsidP="0083699D">
            <w:pPr>
              <w:spacing w:after="200" w:line="276" w:lineRule="auto"/>
              <w:rPr>
                <w:b/>
              </w:rPr>
            </w:pPr>
            <w:r w:rsidRPr="0083699D">
              <w:rPr>
                <w:b/>
              </w:rPr>
              <w:t>Zoekterm</w:t>
            </w:r>
          </w:p>
        </w:tc>
        <w:tc>
          <w:tcPr>
            <w:tcW w:w="1418" w:type="dxa"/>
          </w:tcPr>
          <w:p w:rsidR="00B63265" w:rsidRPr="0083699D" w:rsidRDefault="00B63265" w:rsidP="0083699D">
            <w:pPr>
              <w:spacing w:after="200" w:line="276" w:lineRule="auto"/>
              <w:rPr>
                <w:b/>
              </w:rPr>
            </w:pPr>
            <w:r w:rsidRPr="0083699D">
              <w:rPr>
                <w:b/>
              </w:rPr>
              <w:t>Auteur</w:t>
            </w:r>
          </w:p>
        </w:tc>
        <w:tc>
          <w:tcPr>
            <w:tcW w:w="992" w:type="dxa"/>
          </w:tcPr>
          <w:p w:rsidR="00B63265" w:rsidRPr="0083699D" w:rsidRDefault="00B63265" w:rsidP="0083699D">
            <w:pPr>
              <w:spacing w:after="200" w:line="276" w:lineRule="auto"/>
              <w:rPr>
                <w:b/>
              </w:rPr>
            </w:pPr>
            <w:r w:rsidRPr="0083699D">
              <w:rPr>
                <w:b/>
              </w:rPr>
              <w:t>Jaartal</w:t>
            </w:r>
          </w:p>
        </w:tc>
        <w:tc>
          <w:tcPr>
            <w:tcW w:w="2377" w:type="dxa"/>
          </w:tcPr>
          <w:p w:rsidR="00B63265" w:rsidRPr="0083699D" w:rsidRDefault="00B63265" w:rsidP="0083699D">
            <w:pPr>
              <w:spacing w:after="200" w:line="276" w:lineRule="auto"/>
              <w:rPr>
                <w:b/>
              </w:rPr>
            </w:pPr>
            <w:r w:rsidRPr="0083699D">
              <w:rPr>
                <w:b/>
              </w:rPr>
              <w:t>Link</w:t>
            </w:r>
          </w:p>
        </w:tc>
      </w:tr>
      <w:tr w:rsidR="00B63265" w:rsidRPr="0083699D" w:rsidTr="00446017">
        <w:trPr>
          <w:trHeight w:val="865"/>
        </w:trPr>
        <w:tc>
          <w:tcPr>
            <w:tcW w:w="1526" w:type="dxa"/>
          </w:tcPr>
          <w:p w:rsidR="00B63265" w:rsidRPr="0083699D" w:rsidRDefault="00B63265" w:rsidP="0083699D">
            <w:pPr>
              <w:spacing w:after="200" w:line="276" w:lineRule="auto"/>
            </w:pPr>
            <w:r w:rsidRPr="0083699D">
              <w:t>Artikel</w:t>
            </w:r>
          </w:p>
        </w:tc>
        <w:tc>
          <w:tcPr>
            <w:tcW w:w="1304" w:type="dxa"/>
          </w:tcPr>
          <w:p w:rsidR="00B63265" w:rsidRPr="0083699D" w:rsidRDefault="00B63265" w:rsidP="0083699D">
            <w:pPr>
              <w:spacing w:after="200" w:line="276" w:lineRule="auto"/>
            </w:pPr>
            <w:r w:rsidRPr="0083699D">
              <w:t>‘Nee ik ga niet naar het WK’ Waarom Brazilië zich kwaad maakt</w:t>
            </w:r>
          </w:p>
        </w:tc>
        <w:tc>
          <w:tcPr>
            <w:tcW w:w="1389" w:type="dxa"/>
          </w:tcPr>
          <w:p w:rsidR="00B63265" w:rsidRPr="0083699D" w:rsidRDefault="00B63265" w:rsidP="0083699D">
            <w:pPr>
              <w:spacing w:after="200" w:line="276" w:lineRule="auto"/>
            </w:pPr>
            <w:r w:rsidRPr="0083699D">
              <w:t xml:space="preserve">wk2014 </w:t>
            </w:r>
            <w:proofErr w:type="spellStart"/>
            <w:r w:rsidRPr="0083699D">
              <w:t>brazil</w:t>
            </w:r>
            <w:proofErr w:type="spellEnd"/>
            <w:r w:rsidRPr="0083699D">
              <w:t xml:space="preserve"> maatschappelijk probleem</w:t>
            </w:r>
          </w:p>
        </w:tc>
        <w:tc>
          <w:tcPr>
            <w:tcW w:w="1418" w:type="dxa"/>
          </w:tcPr>
          <w:p w:rsidR="00B63265" w:rsidRPr="0083699D" w:rsidRDefault="00B63265" w:rsidP="0083699D">
            <w:pPr>
              <w:spacing w:after="200" w:line="276" w:lineRule="auto"/>
            </w:pPr>
            <w:r w:rsidRPr="0083699D">
              <w:t xml:space="preserve">Annemarie </w:t>
            </w:r>
            <w:proofErr w:type="spellStart"/>
            <w:r w:rsidRPr="0083699D">
              <w:t>Coevert</w:t>
            </w:r>
            <w:proofErr w:type="spellEnd"/>
          </w:p>
        </w:tc>
        <w:tc>
          <w:tcPr>
            <w:tcW w:w="992" w:type="dxa"/>
          </w:tcPr>
          <w:p w:rsidR="00B63265" w:rsidRPr="0083699D" w:rsidRDefault="00B63265" w:rsidP="0083699D">
            <w:pPr>
              <w:spacing w:after="200" w:line="276" w:lineRule="auto"/>
            </w:pPr>
            <w:r w:rsidRPr="0083699D">
              <w:t>2013</w:t>
            </w:r>
          </w:p>
        </w:tc>
        <w:tc>
          <w:tcPr>
            <w:tcW w:w="2377" w:type="dxa"/>
          </w:tcPr>
          <w:p w:rsidR="00B63265" w:rsidRPr="0083699D" w:rsidRDefault="00B63265" w:rsidP="0083699D">
            <w:pPr>
              <w:spacing w:after="200" w:line="276" w:lineRule="auto"/>
            </w:pPr>
            <w:r w:rsidRPr="0083699D">
              <w:t>http://www.nrc.nl/nieuws/2013/06/18/nee-ik-ga-niet-naar-het-wk-waarom-honderdduizenden-brazilianen-in-opstand-komen/</w:t>
            </w:r>
          </w:p>
        </w:tc>
      </w:tr>
      <w:tr w:rsidR="00B63265" w:rsidRPr="0083699D" w:rsidTr="00446017">
        <w:trPr>
          <w:trHeight w:val="919"/>
        </w:trPr>
        <w:tc>
          <w:tcPr>
            <w:tcW w:w="1526" w:type="dxa"/>
          </w:tcPr>
          <w:p w:rsidR="00B63265" w:rsidRPr="0083699D" w:rsidRDefault="00B63265" w:rsidP="0083699D">
            <w:pPr>
              <w:spacing w:after="200" w:line="276" w:lineRule="auto"/>
            </w:pPr>
            <w:r w:rsidRPr="0083699D">
              <w:t>Verslag</w:t>
            </w:r>
          </w:p>
        </w:tc>
        <w:tc>
          <w:tcPr>
            <w:tcW w:w="1304" w:type="dxa"/>
          </w:tcPr>
          <w:p w:rsidR="00B63265" w:rsidRPr="0083699D" w:rsidRDefault="00B63265" w:rsidP="0083699D">
            <w:pPr>
              <w:spacing w:after="200" w:line="276" w:lineRule="auto"/>
            </w:pPr>
            <w:r w:rsidRPr="0083699D">
              <w:t>Stand van zaken met het oog op het WK in 2014 en de</w:t>
            </w:r>
          </w:p>
          <w:p w:rsidR="00B63265" w:rsidRPr="0083699D" w:rsidRDefault="00B63265" w:rsidP="0083699D">
            <w:pPr>
              <w:spacing w:after="200" w:line="276" w:lineRule="auto"/>
            </w:pPr>
            <w:r w:rsidRPr="0083699D">
              <w:t>Olympische Spelen in 2016 in Brazilië</w:t>
            </w:r>
          </w:p>
        </w:tc>
        <w:tc>
          <w:tcPr>
            <w:tcW w:w="1389" w:type="dxa"/>
          </w:tcPr>
          <w:p w:rsidR="00B63265" w:rsidRPr="0083699D" w:rsidRDefault="00B63265" w:rsidP="0083699D">
            <w:pPr>
              <w:spacing w:after="200" w:line="276" w:lineRule="auto"/>
            </w:pPr>
          </w:p>
        </w:tc>
        <w:tc>
          <w:tcPr>
            <w:tcW w:w="1418" w:type="dxa"/>
          </w:tcPr>
          <w:p w:rsidR="00B63265" w:rsidRPr="0083699D" w:rsidRDefault="00B63265" w:rsidP="0083699D">
            <w:pPr>
              <w:spacing w:after="200" w:line="276" w:lineRule="auto"/>
            </w:pPr>
            <w:r w:rsidRPr="0083699D">
              <w:t>New Holland foundation</w:t>
            </w:r>
          </w:p>
        </w:tc>
        <w:tc>
          <w:tcPr>
            <w:tcW w:w="992" w:type="dxa"/>
          </w:tcPr>
          <w:p w:rsidR="00B63265" w:rsidRPr="0083699D" w:rsidRDefault="00B63265" w:rsidP="0083699D">
            <w:pPr>
              <w:spacing w:after="200" w:line="276" w:lineRule="auto"/>
            </w:pPr>
            <w:r w:rsidRPr="0083699D">
              <w:t>2011</w:t>
            </w:r>
          </w:p>
        </w:tc>
        <w:tc>
          <w:tcPr>
            <w:tcW w:w="2377" w:type="dxa"/>
          </w:tcPr>
          <w:p w:rsidR="00B63265" w:rsidRPr="0083699D" w:rsidRDefault="00B63265" w:rsidP="0083699D">
            <w:pPr>
              <w:spacing w:after="200" w:line="276" w:lineRule="auto"/>
            </w:pPr>
            <w:r w:rsidRPr="0083699D">
              <w:t>http://www.newhollandfoundation.nl/teksten/project-wc-2014-og-2016-versie-6-2-12.pdf</w:t>
            </w:r>
          </w:p>
        </w:tc>
      </w:tr>
      <w:tr w:rsidR="00B63265" w:rsidRPr="0083699D" w:rsidTr="00446017">
        <w:trPr>
          <w:trHeight w:val="865"/>
        </w:trPr>
        <w:tc>
          <w:tcPr>
            <w:tcW w:w="1526" w:type="dxa"/>
          </w:tcPr>
          <w:p w:rsidR="00B63265" w:rsidRPr="0083699D" w:rsidRDefault="00B63265" w:rsidP="0083699D">
            <w:pPr>
              <w:spacing w:after="200" w:line="276" w:lineRule="auto"/>
            </w:pPr>
            <w:r w:rsidRPr="0083699D">
              <w:t>Onderzoek Universiteit Leiden</w:t>
            </w:r>
          </w:p>
        </w:tc>
        <w:tc>
          <w:tcPr>
            <w:tcW w:w="1304" w:type="dxa"/>
          </w:tcPr>
          <w:p w:rsidR="00B63265" w:rsidRPr="0083699D" w:rsidRDefault="00B63265" w:rsidP="0083699D">
            <w:pPr>
              <w:spacing w:after="200" w:line="276" w:lineRule="auto"/>
            </w:pPr>
            <w:r w:rsidRPr="0083699D">
              <w:t>Braziliaanse bitterballen: Voetbal en sociale onrust</w:t>
            </w:r>
          </w:p>
        </w:tc>
        <w:tc>
          <w:tcPr>
            <w:tcW w:w="1389" w:type="dxa"/>
          </w:tcPr>
          <w:p w:rsidR="00B63265" w:rsidRPr="0083699D" w:rsidRDefault="00B63265" w:rsidP="0083699D">
            <w:pPr>
              <w:spacing w:after="200" w:line="276" w:lineRule="auto"/>
            </w:pPr>
            <w:r w:rsidRPr="0083699D">
              <w:t xml:space="preserve">Sociale onrust </w:t>
            </w:r>
            <w:proofErr w:type="spellStart"/>
            <w:r w:rsidRPr="0083699D">
              <w:t>wk</w:t>
            </w:r>
            <w:proofErr w:type="spellEnd"/>
            <w:r w:rsidRPr="0083699D">
              <w:t xml:space="preserve"> 2014 Brazilië </w:t>
            </w:r>
          </w:p>
        </w:tc>
        <w:tc>
          <w:tcPr>
            <w:tcW w:w="1418" w:type="dxa"/>
          </w:tcPr>
          <w:p w:rsidR="00B63265" w:rsidRPr="0083699D" w:rsidRDefault="00B63265" w:rsidP="0083699D">
            <w:pPr>
              <w:spacing w:after="200" w:line="276" w:lineRule="auto"/>
            </w:pPr>
            <w:r w:rsidRPr="0083699D">
              <w:t>Student Universiteit Leiden</w:t>
            </w:r>
          </w:p>
        </w:tc>
        <w:tc>
          <w:tcPr>
            <w:tcW w:w="992" w:type="dxa"/>
          </w:tcPr>
          <w:p w:rsidR="00B63265" w:rsidRPr="0083699D" w:rsidRDefault="00B63265" w:rsidP="0083699D">
            <w:pPr>
              <w:spacing w:after="200" w:line="276" w:lineRule="auto"/>
            </w:pPr>
            <w:r w:rsidRPr="0083699D">
              <w:t>2013</w:t>
            </w:r>
          </w:p>
        </w:tc>
        <w:tc>
          <w:tcPr>
            <w:tcW w:w="2377" w:type="dxa"/>
          </w:tcPr>
          <w:p w:rsidR="00B63265" w:rsidRPr="0083699D" w:rsidRDefault="00B63265" w:rsidP="0083699D">
            <w:pPr>
              <w:spacing w:after="200" w:line="276" w:lineRule="auto"/>
            </w:pPr>
            <w:r w:rsidRPr="0083699D">
              <w:t>http://www.hum.leidenuniv.nl/nieuws-1/braziliaanse-bitterballen-voetbal-en-sociale-onrust.html</w:t>
            </w:r>
          </w:p>
        </w:tc>
      </w:tr>
      <w:tr w:rsidR="00B63265" w:rsidRPr="0083699D" w:rsidTr="00446017">
        <w:trPr>
          <w:trHeight w:val="919"/>
        </w:trPr>
        <w:tc>
          <w:tcPr>
            <w:tcW w:w="1526" w:type="dxa"/>
          </w:tcPr>
          <w:p w:rsidR="00B63265" w:rsidRPr="0083699D" w:rsidRDefault="00B63265" w:rsidP="0083699D">
            <w:pPr>
              <w:spacing w:after="200" w:line="276" w:lineRule="auto"/>
            </w:pPr>
            <w:r w:rsidRPr="0083699D">
              <w:t>Verslag</w:t>
            </w:r>
          </w:p>
        </w:tc>
        <w:tc>
          <w:tcPr>
            <w:tcW w:w="1304" w:type="dxa"/>
          </w:tcPr>
          <w:p w:rsidR="00B63265" w:rsidRPr="0083699D" w:rsidRDefault="00B63265" w:rsidP="0083699D">
            <w:pPr>
              <w:spacing w:after="200" w:line="276" w:lineRule="auto"/>
            </w:pPr>
            <w:r w:rsidRPr="0083699D">
              <w:t>Investeringen Braziliaanse overheid WK 2014</w:t>
            </w:r>
          </w:p>
        </w:tc>
        <w:tc>
          <w:tcPr>
            <w:tcW w:w="1389" w:type="dxa"/>
          </w:tcPr>
          <w:p w:rsidR="00B63265" w:rsidRPr="0083699D" w:rsidRDefault="00B63265" w:rsidP="0083699D">
            <w:pPr>
              <w:spacing w:after="200" w:line="276" w:lineRule="auto"/>
            </w:pPr>
            <w:r w:rsidRPr="0083699D">
              <w:t>WK voetbal 2014 en Olympische Spelen Rio 2016 in Brazilië</w:t>
            </w:r>
          </w:p>
        </w:tc>
        <w:tc>
          <w:tcPr>
            <w:tcW w:w="1418" w:type="dxa"/>
          </w:tcPr>
          <w:p w:rsidR="00B63265" w:rsidRPr="0083699D" w:rsidRDefault="00B63265" w:rsidP="0083699D">
            <w:pPr>
              <w:spacing w:after="200" w:line="276" w:lineRule="auto"/>
            </w:pPr>
            <w:r w:rsidRPr="0083699D">
              <w:t>Agentschap NL</w:t>
            </w:r>
          </w:p>
        </w:tc>
        <w:tc>
          <w:tcPr>
            <w:tcW w:w="992" w:type="dxa"/>
          </w:tcPr>
          <w:p w:rsidR="00B63265" w:rsidRPr="0083699D" w:rsidRDefault="00B63265" w:rsidP="0083699D">
            <w:pPr>
              <w:spacing w:after="200" w:line="276" w:lineRule="auto"/>
            </w:pPr>
            <w:r w:rsidRPr="0083699D">
              <w:t>2010</w:t>
            </w:r>
          </w:p>
        </w:tc>
        <w:tc>
          <w:tcPr>
            <w:tcW w:w="2377" w:type="dxa"/>
          </w:tcPr>
          <w:p w:rsidR="00B63265" w:rsidRPr="0083699D" w:rsidRDefault="00B63265" w:rsidP="0083699D">
            <w:pPr>
              <w:spacing w:after="200" w:line="276" w:lineRule="auto"/>
            </w:pPr>
            <w:r w:rsidRPr="0083699D">
              <w:t>http://www.agentschapnl.nl/sites/default/files/bijlagen/Brazili%C3%AB%20WK%20voetbal%202014%20en%20Olympische%20Spelen%20Rio%202016.pdf</w:t>
            </w:r>
          </w:p>
        </w:tc>
      </w:tr>
      <w:tr w:rsidR="00B63265" w:rsidRPr="0083699D" w:rsidTr="00446017">
        <w:trPr>
          <w:trHeight w:val="865"/>
        </w:trPr>
        <w:tc>
          <w:tcPr>
            <w:tcW w:w="1526" w:type="dxa"/>
          </w:tcPr>
          <w:p w:rsidR="00B63265" w:rsidRPr="0083699D" w:rsidRDefault="00B63265" w:rsidP="0083699D">
            <w:pPr>
              <w:spacing w:after="200" w:line="276" w:lineRule="auto"/>
            </w:pPr>
            <w:r>
              <w:t>verslag</w:t>
            </w:r>
          </w:p>
        </w:tc>
        <w:tc>
          <w:tcPr>
            <w:tcW w:w="1304" w:type="dxa"/>
          </w:tcPr>
          <w:p w:rsidR="00B63265" w:rsidRPr="0083699D" w:rsidRDefault="00B63265" w:rsidP="0083699D">
            <w:pPr>
              <w:spacing w:after="200" w:line="276" w:lineRule="auto"/>
            </w:pPr>
            <w:r>
              <w:t>Is Brazilië klaar voor het WK?</w:t>
            </w:r>
          </w:p>
        </w:tc>
        <w:tc>
          <w:tcPr>
            <w:tcW w:w="1389" w:type="dxa"/>
          </w:tcPr>
          <w:p w:rsidR="00B63265" w:rsidRPr="0083699D" w:rsidRDefault="00B63265" w:rsidP="0083699D">
            <w:pPr>
              <w:spacing w:after="200" w:line="276" w:lineRule="auto"/>
            </w:pPr>
            <w:r>
              <w:t>Mensenrechten WK 2014 Brazilië</w:t>
            </w:r>
          </w:p>
        </w:tc>
        <w:tc>
          <w:tcPr>
            <w:tcW w:w="1418" w:type="dxa"/>
          </w:tcPr>
          <w:p w:rsidR="00B63265" w:rsidRPr="0083699D" w:rsidRDefault="00B63265" w:rsidP="0083699D">
            <w:pPr>
              <w:spacing w:after="200" w:line="276" w:lineRule="auto"/>
            </w:pPr>
            <w:r>
              <w:t>Rudy Bouma</w:t>
            </w:r>
          </w:p>
        </w:tc>
        <w:tc>
          <w:tcPr>
            <w:tcW w:w="992" w:type="dxa"/>
          </w:tcPr>
          <w:p w:rsidR="00B63265" w:rsidRPr="0083699D" w:rsidRDefault="00B63265" w:rsidP="0083699D">
            <w:pPr>
              <w:spacing w:after="200" w:line="276" w:lineRule="auto"/>
            </w:pPr>
            <w:r>
              <w:t>2013</w:t>
            </w:r>
          </w:p>
        </w:tc>
        <w:tc>
          <w:tcPr>
            <w:tcW w:w="2377" w:type="dxa"/>
          </w:tcPr>
          <w:p w:rsidR="00B63265" w:rsidRPr="0083699D" w:rsidRDefault="00FA44F2" w:rsidP="0083699D">
            <w:hyperlink r:id="rId15" w:history="1">
              <w:r w:rsidR="00B63265" w:rsidRPr="0083699D">
                <w:rPr>
                  <w:rStyle w:val="Hyperlink"/>
                </w:rPr>
                <w:t>http://nieuwsuur.nl/onde</w:t>
              </w:r>
              <w:r w:rsidR="00B63265" w:rsidRPr="0083699D">
                <w:rPr>
                  <w:rStyle w:val="Hyperlink"/>
                </w:rPr>
                <w:t>r</w:t>
              </w:r>
              <w:r w:rsidR="00B63265" w:rsidRPr="0083699D">
                <w:rPr>
                  <w:rStyle w:val="Hyperlink"/>
                </w:rPr>
                <w:t>werp/517934-is-brazilie-klaar-voor-het-wk.html</w:t>
              </w:r>
            </w:hyperlink>
          </w:p>
          <w:p w:rsidR="00B63265" w:rsidRPr="0083699D" w:rsidRDefault="00B63265" w:rsidP="0083699D">
            <w:pPr>
              <w:spacing w:after="200" w:line="276" w:lineRule="auto"/>
            </w:pPr>
          </w:p>
        </w:tc>
      </w:tr>
      <w:tr w:rsidR="00B63265" w:rsidRPr="0083699D" w:rsidTr="00446017">
        <w:trPr>
          <w:trHeight w:val="1828"/>
        </w:trPr>
        <w:tc>
          <w:tcPr>
            <w:tcW w:w="1526" w:type="dxa"/>
          </w:tcPr>
          <w:p w:rsidR="00B63265" w:rsidRPr="0083699D" w:rsidRDefault="00B63265" w:rsidP="0061563D">
            <w:pPr>
              <w:spacing w:after="200" w:line="276" w:lineRule="auto"/>
            </w:pPr>
            <w:r>
              <w:lastRenderedPageBreak/>
              <w:t>Artikel</w:t>
            </w:r>
          </w:p>
        </w:tc>
        <w:tc>
          <w:tcPr>
            <w:tcW w:w="1304" w:type="dxa"/>
          </w:tcPr>
          <w:p w:rsidR="00B63265" w:rsidRPr="0083699D" w:rsidRDefault="00B63265" w:rsidP="0083699D">
            <w:pPr>
              <w:spacing w:after="200" w:line="276" w:lineRule="auto"/>
            </w:pPr>
            <w:r>
              <w:t>BRIC landen hebben economische toekomst</w:t>
            </w:r>
          </w:p>
        </w:tc>
        <w:tc>
          <w:tcPr>
            <w:tcW w:w="1389" w:type="dxa"/>
          </w:tcPr>
          <w:p w:rsidR="00B63265" w:rsidRPr="0083699D" w:rsidRDefault="00B63265" w:rsidP="0083699D">
            <w:pPr>
              <w:spacing w:after="200" w:line="276" w:lineRule="auto"/>
            </w:pPr>
            <w:r>
              <w:t>BRIC landen hebben de economische toekomst</w:t>
            </w:r>
          </w:p>
        </w:tc>
        <w:tc>
          <w:tcPr>
            <w:tcW w:w="1418" w:type="dxa"/>
          </w:tcPr>
          <w:p w:rsidR="00B63265" w:rsidRPr="0083699D" w:rsidRDefault="00B63265" w:rsidP="0083699D">
            <w:pPr>
              <w:spacing w:after="200" w:line="276" w:lineRule="auto"/>
            </w:pPr>
            <w:proofErr w:type="spellStart"/>
            <w:r>
              <w:t>Infoteur</w:t>
            </w:r>
            <w:proofErr w:type="spellEnd"/>
            <w:r>
              <w:t xml:space="preserve"> van </w:t>
            </w:r>
            <w:proofErr w:type="spellStart"/>
            <w:r>
              <w:t>InfoNu</w:t>
            </w:r>
            <w:proofErr w:type="spellEnd"/>
          </w:p>
        </w:tc>
        <w:tc>
          <w:tcPr>
            <w:tcW w:w="992" w:type="dxa"/>
          </w:tcPr>
          <w:p w:rsidR="00B63265" w:rsidRPr="0083699D" w:rsidRDefault="00B63265" w:rsidP="0083699D">
            <w:pPr>
              <w:spacing w:after="200" w:line="276" w:lineRule="auto"/>
            </w:pPr>
            <w:r>
              <w:t>2009</w:t>
            </w:r>
          </w:p>
        </w:tc>
        <w:tc>
          <w:tcPr>
            <w:tcW w:w="2377" w:type="dxa"/>
          </w:tcPr>
          <w:p w:rsidR="00B63265" w:rsidRPr="0083699D" w:rsidRDefault="00FA44F2" w:rsidP="0083699D">
            <w:hyperlink r:id="rId16" w:history="1">
              <w:r w:rsidR="00B63265" w:rsidRPr="0083699D">
                <w:rPr>
                  <w:rStyle w:val="Hyperlink"/>
                </w:rPr>
                <w:t>http://mens-en-samenleving.infonu.nl/internationaal/47726-bric-landen-hebben-de-economische-toek</w:t>
              </w:r>
              <w:r w:rsidR="00B63265" w:rsidRPr="0083699D">
                <w:rPr>
                  <w:rStyle w:val="Hyperlink"/>
                </w:rPr>
                <w:t>o</w:t>
              </w:r>
              <w:r w:rsidR="00B63265" w:rsidRPr="0083699D">
                <w:rPr>
                  <w:rStyle w:val="Hyperlink"/>
                </w:rPr>
                <w:t>mst.html</w:t>
              </w:r>
            </w:hyperlink>
          </w:p>
          <w:p w:rsidR="00B63265" w:rsidRPr="0083699D" w:rsidRDefault="00B63265" w:rsidP="0083699D"/>
        </w:tc>
      </w:tr>
      <w:tr w:rsidR="00B63265" w:rsidRPr="0083699D" w:rsidTr="00446017">
        <w:trPr>
          <w:trHeight w:val="865"/>
        </w:trPr>
        <w:tc>
          <w:tcPr>
            <w:tcW w:w="1526" w:type="dxa"/>
          </w:tcPr>
          <w:p w:rsidR="00B63265" w:rsidRPr="0083699D" w:rsidRDefault="00B63265" w:rsidP="0083699D">
            <w:r>
              <w:t>Artikel</w:t>
            </w:r>
          </w:p>
        </w:tc>
        <w:tc>
          <w:tcPr>
            <w:tcW w:w="1304" w:type="dxa"/>
          </w:tcPr>
          <w:p w:rsidR="00B63265" w:rsidRPr="0083699D" w:rsidRDefault="00B63265" w:rsidP="0083699D">
            <w:r>
              <w:t>Internationaal Monetair Fonds (IMF)</w:t>
            </w:r>
          </w:p>
        </w:tc>
        <w:tc>
          <w:tcPr>
            <w:tcW w:w="1389" w:type="dxa"/>
          </w:tcPr>
          <w:p w:rsidR="00B63265" w:rsidRPr="0083699D" w:rsidRDefault="00B63265" w:rsidP="0083699D">
            <w:r>
              <w:t>IMF</w:t>
            </w:r>
          </w:p>
        </w:tc>
        <w:tc>
          <w:tcPr>
            <w:tcW w:w="1418" w:type="dxa"/>
          </w:tcPr>
          <w:p w:rsidR="00B63265" w:rsidRPr="0083699D" w:rsidRDefault="00B63265" w:rsidP="0083699D">
            <w:r>
              <w:t>Europa Nu</w:t>
            </w:r>
          </w:p>
        </w:tc>
        <w:tc>
          <w:tcPr>
            <w:tcW w:w="992" w:type="dxa"/>
          </w:tcPr>
          <w:p w:rsidR="00B63265" w:rsidRDefault="00B63265" w:rsidP="0083699D">
            <w:r>
              <w:t>onbekend</w:t>
            </w:r>
          </w:p>
          <w:p w:rsidR="00B63265" w:rsidRDefault="00B63265" w:rsidP="00B63265"/>
          <w:p w:rsidR="00B63265" w:rsidRPr="00B63265" w:rsidRDefault="00B63265" w:rsidP="00B63265"/>
        </w:tc>
        <w:tc>
          <w:tcPr>
            <w:tcW w:w="2377" w:type="dxa"/>
          </w:tcPr>
          <w:p w:rsidR="00B63265" w:rsidRPr="0083699D" w:rsidRDefault="00FA44F2" w:rsidP="0083699D">
            <w:hyperlink r:id="rId17" w:history="1">
              <w:r w:rsidR="00B63265" w:rsidRPr="0083699D">
                <w:rPr>
                  <w:rStyle w:val="Hyperlink"/>
                </w:rPr>
                <w:t>http://www.europa-nu.nl/id/vga3huh9avzm/int</w:t>
              </w:r>
              <w:r w:rsidR="00B63265" w:rsidRPr="0083699D">
                <w:rPr>
                  <w:rStyle w:val="Hyperlink"/>
                </w:rPr>
                <w:t>e</w:t>
              </w:r>
              <w:r w:rsidR="00B63265" w:rsidRPr="0083699D">
                <w:rPr>
                  <w:rStyle w:val="Hyperlink"/>
                </w:rPr>
                <w:t>rnationaal_monetair_fonds_imf</w:t>
              </w:r>
            </w:hyperlink>
          </w:p>
          <w:p w:rsidR="00B63265" w:rsidRPr="0083699D" w:rsidRDefault="00B63265" w:rsidP="0083699D"/>
        </w:tc>
      </w:tr>
      <w:tr w:rsidR="00B63265" w:rsidRPr="0083699D" w:rsidTr="00446017">
        <w:trPr>
          <w:trHeight w:val="865"/>
        </w:trPr>
        <w:tc>
          <w:tcPr>
            <w:tcW w:w="1526" w:type="dxa"/>
          </w:tcPr>
          <w:p w:rsidR="00B63265" w:rsidRPr="0083699D" w:rsidRDefault="00B63265" w:rsidP="0083699D">
            <w:r>
              <w:t>Verslag van een ooggetuige</w:t>
            </w:r>
          </w:p>
        </w:tc>
        <w:tc>
          <w:tcPr>
            <w:tcW w:w="1304" w:type="dxa"/>
          </w:tcPr>
          <w:p w:rsidR="00B63265" w:rsidRPr="0083699D" w:rsidRDefault="00B63265" w:rsidP="0083699D">
            <w:r>
              <w:t>Er kleeft bloed aan WK-tickets 2014</w:t>
            </w:r>
          </w:p>
        </w:tc>
        <w:tc>
          <w:tcPr>
            <w:tcW w:w="1389" w:type="dxa"/>
          </w:tcPr>
          <w:p w:rsidR="00B63265" w:rsidRPr="0083699D" w:rsidRDefault="00B63265" w:rsidP="0083699D">
            <w:r>
              <w:t xml:space="preserve">WK 2014 en sociale ongelijkheid Brazilië </w:t>
            </w:r>
          </w:p>
        </w:tc>
        <w:tc>
          <w:tcPr>
            <w:tcW w:w="1418" w:type="dxa"/>
          </w:tcPr>
          <w:p w:rsidR="00B63265" w:rsidRPr="0083699D" w:rsidRDefault="00B63265" w:rsidP="0083699D">
            <w:r>
              <w:t>Marijn Poels</w:t>
            </w:r>
          </w:p>
        </w:tc>
        <w:tc>
          <w:tcPr>
            <w:tcW w:w="992" w:type="dxa"/>
          </w:tcPr>
          <w:p w:rsidR="00B63265" w:rsidRPr="0083699D" w:rsidRDefault="00B63265" w:rsidP="0083699D"/>
        </w:tc>
        <w:tc>
          <w:tcPr>
            <w:tcW w:w="2377" w:type="dxa"/>
          </w:tcPr>
          <w:p w:rsidR="00B63265" w:rsidRPr="0083699D" w:rsidRDefault="00FA44F2" w:rsidP="0083699D">
            <w:pPr>
              <w:rPr>
                <w:u w:val="single"/>
              </w:rPr>
            </w:pPr>
            <w:hyperlink r:id="rId18" w:anchor=".Um6X9PnkmAV" w:history="1">
              <w:r w:rsidR="00B63265" w:rsidRPr="0083699D">
                <w:rPr>
                  <w:rStyle w:val="Hyperlink"/>
                </w:rPr>
                <w:t>http://www.gewoon-nieuws.nl/2013/10/er-kleeft-boe</w:t>
              </w:r>
              <w:r w:rsidR="00B63265" w:rsidRPr="0083699D">
                <w:rPr>
                  <w:rStyle w:val="Hyperlink"/>
                </w:rPr>
                <w:t>d</w:t>
              </w:r>
              <w:r w:rsidR="00B63265" w:rsidRPr="0083699D">
                <w:rPr>
                  <w:rStyle w:val="Hyperlink"/>
                </w:rPr>
                <w:t>-aan-wk-tickets-2014/#.Um6X9PnkmAV</w:t>
              </w:r>
            </w:hyperlink>
          </w:p>
          <w:p w:rsidR="00B63265" w:rsidRPr="0083699D" w:rsidRDefault="00B63265" w:rsidP="0083699D"/>
        </w:tc>
      </w:tr>
      <w:tr w:rsidR="00B63265" w:rsidRPr="0083699D" w:rsidTr="00446017">
        <w:trPr>
          <w:trHeight w:val="865"/>
        </w:trPr>
        <w:tc>
          <w:tcPr>
            <w:tcW w:w="1526" w:type="dxa"/>
          </w:tcPr>
          <w:p w:rsidR="00B63265" w:rsidRPr="0083699D" w:rsidRDefault="00B63265" w:rsidP="0083699D">
            <w:r>
              <w:t>Website van Braziliaanse gemeenschap in Rotterdam</w:t>
            </w:r>
          </w:p>
        </w:tc>
        <w:tc>
          <w:tcPr>
            <w:tcW w:w="1304" w:type="dxa"/>
          </w:tcPr>
          <w:p w:rsidR="00B63265" w:rsidRDefault="00B63265" w:rsidP="0083699D">
            <w:r>
              <w:t xml:space="preserve">Samba de </w:t>
            </w:r>
            <w:proofErr w:type="spellStart"/>
            <w:r>
              <w:t>Quintal</w:t>
            </w:r>
            <w:proofErr w:type="spellEnd"/>
          </w:p>
          <w:p w:rsidR="00B63265" w:rsidRPr="00B63265" w:rsidRDefault="00B63265" w:rsidP="00B63265"/>
        </w:tc>
        <w:tc>
          <w:tcPr>
            <w:tcW w:w="1389" w:type="dxa"/>
          </w:tcPr>
          <w:p w:rsidR="00B63265" w:rsidRPr="0083699D" w:rsidRDefault="00B63265" w:rsidP="0083699D">
            <w:r>
              <w:t>Braziliaanse gemeenschappen in Nederland</w:t>
            </w:r>
          </w:p>
        </w:tc>
        <w:tc>
          <w:tcPr>
            <w:tcW w:w="1418" w:type="dxa"/>
          </w:tcPr>
          <w:p w:rsidR="00B63265" w:rsidRPr="0083699D" w:rsidRDefault="00B63265" w:rsidP="0083699D">
            <w:r>
              <w:t xml:space="preserve">Samba de </w:t>
            </w:r>
            <w:proofErr w:type="spellStart"/>
            <w:r>
              <w:t>Quintal</w:t>
            </w:r>
            <w:proofErr w:type="spellEnd"/>
          </w:p>
        </w:tc>
        <w:tc>
          <w:tcPr>
            <w:tcW w:w="992" w:type="dxa"/>
          </w:tcPr>
          <w:p w:rsidR="00B63265" w:rsidRDefault="00B63265" w:rsidP="0083699D"/>
          <w:p w:rsidR="00B63265" w:rsidRPr="00B63265" w:rsidRDefault="00B63265" w:rsidP="00B63265">
            <w:r>
              <w:t>2010</w:t>
            </w:r>
          </w:p>
        </w:tc>
        <w:tc>
          <w:tcPr>
            <w:tcW w:w="2377" w:type="dxa"/>
          </w:tcPr>
          <w:p w:rsidR="00B63265" w:rsidRPr="0083699D" w:rsidRDefault="00FA44F2" w:rsidP="0083699D">
            <w:hyperlink r:id="rId19" w:history="1">
              <w:r w:rsidR="00B63265" w:rsidRPr="0083699D">
                <w:rPr>
                  <w:rStyle w:val="Hyperlink"/>
                </w:rPr>
                <w:t>http://www.sambadequintal.nl/nl/quem_somos.php</w:t>
              </w:r>
            </w:hyperlink>
          </w:p>
          <w:p w:rsidR="00B63265" w:rsidRPr="0083699D" w:rsidRDefault="00B63265" w:rsidP="0083699D"/>
        </w:tc>
      </w:tr>
    </w:tbl>
    <w:p w:rsidR="00DA689B" w:rsidRDefault="00DA689B" w:rsidP="00DA689B"/>
    <w:p w:rsidR="0083699D" w:rsidRPr="00DA689B" w:rsidRDefault="0083699D" w:rsidP="00DA689B"/>
    <w:p w:rsidR="00EE7687" w:rsidRDefault="00EE7687">
      <w:r>
        <w:br w:type="page"/>
      </w:r>
    </w:p>
    <w:p w:rsidR="00DA689B" w:rsidRDefault="00EE7687" w:rsidP="00EE7687">
      <w:pPr>
        <w:pStyle w:val="Kop2"/>
      </w:pPr>
      <w:bookmarkStart w:id="32" w:name="_Toc371341468"/>
      <w:r>
        <w:lastRenderedPageBreak/>
        <w:t>Bijlage 2. Literatuurlijst</w:t>
      </w:r>
      <w:bookmarkEnd w:id="32"/>
    </w:p>
    <w:p w:rsidR="00EE7687" w:rsidRDefault="009E257A" w:rsidP="00EE7687">
      <w:pPr>
        <w:pStyle w:val="Lijstalinea"/>
        <w:numPr>
          <w:ilvl w:val="0"/>
          <w:numId w:val="6"/>
        </w:numPr>
      </w:pPr>
      <w:proofErr w:type="spellStart"/>
      <w:r>
        <w:t>Coevert</w:t>
      </w:r>
      <w:proofErr w:type="spellEnd"/>
      <w:r>
        <w:t xml:space="preserve">, Annemarie (2013), ‘Nee ik ga niet naar het WK’. Waarom Brazilië zich kwaad heeft gemaakt. Geraadpleegd op </w:t>
      </w:r>
      <w:r w:rsidR="00357728">
        <w:t>18 oktober 2013, van www.nrc.nl/nieuws</w:t>
      </w:r>
    </w:p>
    <w:p w:rsidR="009E257A" w:rsidRDefault="00357728" w:rsidP="009E257A">
      <w:pPr>
        <w:pStyle w:val="Lijstalinea"/>
        <w:numPr>
          <w:ilvl w:val="0"/>
          <w:numId w:val="6"/>
        </w:numPr>
      </w:pPr>
      <w:r>
        <w:t xml:space="preserve">New Holland Foundation (2011), Stand van zaken met het oog op het WK 2014 en de Olympische Spelen in 2016 in Brazilië. Geraadpleegd op 18 oktober 2013, van </w:t>
      </w:r>
      <w:hyperlink r:id="rId20" w:history="1">
        <w:r w:rsidRPr="00B50675">
          <w:rPr>
            <w:rStyle w:val="Hyperlink"/>
          </w:rPr>
          <w:t>www.newhollandfoundation.nl/teksten</w:t>
        </w:r>
      </w:hyperlink>
    </w:p>
    <w:p w:rsidR="00357728" w:rsidRDefault="00357728" w:rsidP="009E257A">
      <w:pPr>
        <w:pStyle w:val="Lijstalinea"/>
        <w:numPr>
          <w:ilvl w:val="0"/>
          <w:numId w:val="6"/>
        </w:numPr>
      </w:pPr>
      <w:bookmarkStart w:id="33" w:name="_GoBack"/>
      <w:bookmarkEnd w:id="33"/>
      <w:r>
        <w:t xml:space="preserve">Student van de Universiteit Leiden (2013), Braziliaanse bitterballen: Voetbal en sociale onrust. Geraadpleegd op 20 oktober 2013, van </w:t>
      </w:r>
      <w:hyperlink r:id="rId21" w:history="1">
        <w:r w:rsidRPr="00B50675">
          <w:rPr>
            <w:rStyle w:val="Hyperlink"/>
          </w:rPr>
          <w:t>www.hum.leidenuniv.nl/nieuws</w:t>
        </w:r>
      </w:hyperlink>
    </w:p>
    <w:p w:rsidR="00357728" w:rsidRDefault="00357728" w:rsidP="009E257A">
      <w:pPr>
        <w:pStyle w:val="Lijstalinea"/>
        <w:numPr>
          <w:ilvl w:val="0"/>
          <w:numId w:val="6"/>
        </w:numPr>
      </w:pPr>
      <w:r>
        <w:t xml:space="preserve">Agentschap NL (2010), Investeringen Braziliaanse overheid WK 2014. Geraadpleegd op 23 oktober 2013, van </w:t>
      </w:r>
      <w:hyperlink r:id="rId22" w:history="1">
        <w:r w:rsidRPr="00B50675">
          <w:rPr>
            <w:rStyle w:val="Hyperlink"/>
          </w:rPr>
          <w:t>www.agentschapnl.nl/sites</w:t>
        </w:r>
      </w:hyperlink>
    </w:p>
    <w:p w:rsidR="00357728" w:rsidRDefault="00563397" w:rsidP="009E257A">
      <w:pPr>
        <w:pStyle w:val="Lijstalinea"/>
        <w:numPr>
          <w:ilvl w:val="0"/>
          <w:numId w:val="6"/>
        </w:numPr>
      </w:pPr>
      <w:r>
        <w:t>Bouma</w:t>
      </w:r>
      <w:r w:rsidR="002D5BA4">
        <w:t>, Rudy</w:t>
      </w:r>
      <w:r>
        <w:t xml:space="preserve">, </w:t>
      </w:r>
      <w:r w:rsidR="002D5BA4">
        <w:t xml:space="preserve">“is Brazilië klaar voor het WK?” </w:t>
      </w:r>
      <w:r>
        <w:t xml:space="preserve">Geraadpleegd op 20 oktober 2013 </w:t>
      </w:r>
      <w:hyperlink r:id="rId23" w:history="1">
        <w:r w:rsidRPr="00C80F2C">
          <w:rPr>
            <w:rStyle w:val="Hyperlink"/>
          </w:rPr>
          <w:t>www.nieuwsuur.nl</w:t>
        </w:r>
      </w:hyperlink>
    </w:p>
    <w:p w:rsidR="002D5BA4" w:rsidRPr="002D5BA4" w:rsidRDefault="002D5BA4" w:rsidP="002D5BA4">
      <w:pPr>
        <w:pStyle w:val="Lijstalinea"/>
        <w:numPr>
          <w:ilvl w:val="0"/>
          <w:numId w:val="6"/>
        </w:numPr>
      </w:pPr>
      <w:r>
        <w:t xml:space="preserve">Internationaal ( mens &amp; samenleving) </w:t>
      </w:r>
      <w:r w:rsidR="00563397">
        <w:t xml:space="preserve">Geraadpleegd op 22 oktober 2013 </w:t>
      </w:r>
      <w:hyperlink r:id="rId24" w:history="1">
        <w:r w:rsidRPr="00C80F2C">
          <w:rPr>
            <w:rStyle w:val="Hyperlink"/>
          </w:rPr>
          <w:t>www.mens-en-samenleving.infonu.nl</w:t>
        </w:r>
      </w:hyperlink>
      <w:r w:rsidR="00563397">
        <w:t xml:space="preserve"> </w:t>
      </w:r>
    </w:p>
    <w:p w:rsidR="002D5BA4" w:rsidRDefault="002D5BA4" w:rsidP="002D5BA4">
      <w:pPr>
        <w:pStyle w:val="Lijstalinea"/>
        <w:numPr>
          <w:ilvl w:val="0"/>
          <w:numId w:val="6"/>
        </w:numPr>
      </w:pPr>
      <w:r>
        <w:t xml:space="preserve">Europa nu, internationaal monetair fonds,  geraadpleegd op 22 oktober 2013 </w:t>
      </w:r>
      <w:hyperlink r:id="rId25" w:history="1">
        <w:r w:rsidRPr="00C80F2C">
          <w:rPr>
            <w:rStyle w:val="Hyperlink"/>
          </w:rPr>
          <w:t>www.europa-nu.nl</w:t>
        </w:r>
      </w:hyperlink>
    </w:p>
    <w:p w:rsidR="002D5BA4" w:rsidRDefault="002D5BA4" w:rsidP="002D5BA4">
      <w:pPr>
        <w:pStyle w:val="Lijstalinea"/>
        <w:numPr>
          <w:ilvl w:val="0"/>
          <w:numId w:val="6"/>
        </w:numPr>
      </w:pPr>
      <w:r>
        <w:t xml:space="preserve">Poels, Marijn “er kleeft bloed aan de WK2014 tickets” Geraadpleegd op 25 oktober 2013 </w:t>
      </w:r>
      <w:hyperlink r:id="rId26" w:history="1">
        <w:r w:rsidRPr="00C80F2C">
          <w:rPr>
            <w:rStyle w:val="Hyperlink"/>
          </w:rPr>
          <w:t>www.gewoon-nieuws.nl</w:t>
        </w:r>
      </w:hyperlink>
    </w:p>
    <w:p w:rsidR="002D5BA4" w:rsidRPr="00FA44F2" w:rsidRDefault="00FA44F2" w:rsidP="002D5BA4">
      <w:pPr>
        <w:pStyle w:val="Lijstalinea"/>
        <w:numPr>
          <w:ilvl w:val="0"/>
          <w:numId w:val="6"/>
        </w:numPr>
        <w:rPr>
          <w:rStyle w:val="Hyperlink"/>
          <w:color w:val="auto"/>
          <w:u w:val="none"/>
        </w:rPr>
      </w:pPr>
      <w:r>
        <w:t xml:space="preserve">Braziliaans-Nederlandse stichting gevestigd in Rotterdam, </w:t>
      </w:r>
      <w:r w:rsidR="002D5BA4">
        <w:t xml:space="preserve">geraadpleegd op 26 oktober 2013 </w:t>
      </w:r>
      <w:hyperlink r:id="rId27" w:history="1">
        <w:r w:rsidR="002D5BA4" w:rsidRPr="0083699D">
          <w:rPr>
            <w:rStyle w:val="Hyperlink"/>
          </w:rPr>
          <w:t>www.sam</w:t>
        </w:r>
        <w:r w:rsidR="002D5BA4" w:rsidRPr="0083699D">
          <w:rPr>
            <w:rStyle w:val="Hyperlink"/>
          </w:rPr>
          <w:t>b</w:t>
        </w:r>
        <w:r w:rsidR="002D5BA4" w:rsidRPr="0083699D">
          <w:rPr>
            <w:rStyle w:val="Hyperlink"/>
          </w:rPr>
          <w:t>adequintal.nl</w:t>
        </w:r>
      </w:hyperlink>
    </w:p>
    <w:p w:rsidR="00FA44F2" w:rsidRDefault="00FA44F2" w:rsidP="00FA44F2">
      <w:pPr>
        <w:ind w:left="360"/>
      </w:pPr>
    </w:p>
    <w:p w:rsidR="00FA44F2" w:rsidRPr="0083699D" w:rsidRDefault="00FA44F2" w:rsidP="00FA44F2">
      <w:pPr>
        <w:ind w:left="360"/>
      </w:pPr>
    </w:p>
    <w:p w:rsidR="002D5BA4" w:rsidRPr="00EE7687" w:rsidRDefault="002D5BA4" w:rsidP="002D5BA4">
      <w:pPr>
        <w:pStyle w:val="Lijstalinea"/>
      </w:pPr>
    </w:p>
    <w:sectPr w:rsidR="002D5BA4" w:rsidRPr="00EE76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D1037"/>
    <w:multiLevelType w:val="hybridMultilevel"/>
    <w:tmpl w:val="680CFDC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0DE1A10"/>
    <w:multiLevelType w:val="multilevel"/>
    <w:tmpl w:val="0340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85654D"/>
    <w:multiLevelType w:val="hybridMultilevel"/>
    <w:tmpl w:val="1FA45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96C1135"/>
    <w:multiLevelType w:val="hybridMultilevel"/>
    <w:tmpl w:val="B0CAC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5927EBB"/>
    <w:multiLevelType w:val="hybridMultilevel"/>
    <w:tmpl w:val="4BE4D0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DEB130C"/>
    <w:multiLevelType w:val="hybridMultilevel"/>
    <w:tmpl w:val="E98417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43"/>
    <w:rsid w:val="00071245"/>
    <w:rsid w:val="000850D0"/>
    <w:rsid w:val="000B10CC"/>
    <w:rsid w:val="00172BFE"/>
    <w:rsid w:val="00180E42"/>
    <w:rsid w:val="0018701C"/>
    <w:rsid w:val="001E4841"/>
    <w:rsid w:val="00230BA4"/>
    <w:rsid w:val="00233A52"/>
    <w:rsid w:val="002767C5"/>
    <w:rsid w:val="002824AB"/>
    <w:rsid w:val="002C743F"/>
    <w:rsid w:val="002D5BA4"/>
    <w:rsid w:val="002E3B2D"/>
    <w:rsid w:val="003053A7"/>
    <w:rsid w:val="00306A14"/>
    <w:rsid w:val="00307EA9"/>
    <w:rsid w:val="00357728"/>
    <w:rsid w:val="003A7A99"/>
    <w:rsid w:val="003F7A97"/>
    <w:rsid w:val="00433F30"/>
    <w:rsid w:val="004354F9"/>
    <w:rsid w:val="00446017"/>
    <w:rsid w:val="0048710D"/>
    <w:rsid w:val="00563397"/>
    <w:rsid w:val="005702D7"/>
    <w:rsid w:val="005831D7"/>
    <w:rsid w:val="005938F4"/>
    <w:rsid w:val="005C13A9"/>
    <w:rsid w:val="0061563D"/>
    <w:rsid w:val="00694417"/>
    <w:rsid w:val="006A3CD5"/>
    <w:rsid w:val="00700907"/>
    <w:rsid w:val="0075758E"/>
    <w:rsid w:val="0077658C"/>
    <w:rsid w:val="007D4786"/>
    <w:rsid w:val="007F21F9"/>
    <w:rsid w:val="007F6888"/>
    <w:rsid w:val="00831B14"/>
    <w:rsid w:val="0083699D"/>
    <w:rsid w:val="0087509A"/>
    <w:rsid w:val="008A3008"/>
    <w:rsid w:val="008E4A43"/>
    <w:rsid w:val="008E7033"/>
    <w:rsid w:val="009E257A"/>
    <w:rsid w:val="009F1E27"/>
    <w:rsid w:val="00A27608"/>
    <w:rsid w:val="00A37442"/>
    <w:rsid w:val="00A61BC7"/>
    <w:rsid w:val="00A63CA4"/>
    <w:rsid w:val="00A97325"/>
    <w:rsid w:val="00AA0828"/>
    <w:rsid w:val="00AA776A"/>
    <w:rsid w:val="00AB5879"/>
    <w:rsid w:val="00AE06DF"/>
    <w:rsid w:val="00B12BDA"/>
    <w:rsid w:val="00B63265"/>
    <w:rsid w:val="00B877DF"/>
    <w:rsid w:val="00BA3E19"/>
    <w:rsid w:val="00BE7277"/>
    <w:rsid w:val="00C14264"/>
    <w:rsid w:val="00C27D62"/>
    <w:rsid w:val="00CB7D1F"/>
    <w:rsid w:val="00CE08DF"/>
    <w:rsid w:val="00CF5A38"/>
    <w:rsid w:val="00D169B3"/>
    <w:rsid w:val="00D202D4"/>
    <w:rsid w:val="00DA689B"/>
    <w:rsid w:val="00E060A9"/>
    <w:rsid w:val="00E4231C"/>
    <w:rsid w:val="00E904CE"/>
    <w:rsid w:val="00E94310"/>
    <w:rsid w:val="00EC2F8A"/>
    <w:rsid w:val="00EE7687"/>
    <w:rsid w:val="00F56445"/>
    <w:rsid w:val="00FA44F2"/>
    <w:rsid w:val="00FB4077"/>
    <w:rsid w:val="00FC75D4"/>
    <w:rsid w:val="00FD49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E7033"/>
  </w:style>
  <w:style w:type="paragraph" w:styleId="Kop1">
    <w:name w:val="heading 1"/>
    <w:basedOn w:val="Standaard"/>
    <w:next w:val="Standaard"/>
    <w:link w:val="Kop1Char"/>
    <w:uiPriority w:val="9"/>
    <w:qFormat/>
    <w:rsid w:val="008E4A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2C74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5C13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4A43"/>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FB407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B4077"/>
    <w:rPr>
      <w:rFonts w:ascii="Tahoma" w:hAnsi="Tahoma" w:cs="Tahoma"/>
      <w:sz w:val="16"/>
      <w:szCs w:val="16"/>
    </w:rPr>
  </w:style>
  <w:style w:type="paragraph" w:styleId="Geenafstand">
    <w:name w:val="No Spacing"/>
    <w:uiPriority w:val="1"/>
    <w:qFormat/>
    <w:rsid w:val="00AB5879"/>
    <w:pPr>
      <w:spacing w:after="0" w:line="240" w:lineRule="auto"/>
    </w:pPr>
  </w:style>
  <w:style w:type="paragraph" w:styleId="Lijstalinea">
    <w:name w:val="List Paragraph"/>
    <w:basedOn w:val="Standaard"/>
    <w:uiPriority w:val="34"/>
    <w:qFormat/>
    <w:rsid w:val="00AB5879"/>
    <w:pPr>
      <w:ind w:left="720"/>
      <w:contextualSpacing/>
    </w:pPr>
  </w:style>
  <w:style w:type="character" w:customStyle="1" w:styleId="Kop2Char">
    <w:name w:val="Kop 2 Char"/>
    <w:basedOn w:val="Standaardalinea-lettertype"/>
    <w:link w:val="Kop2"/>
    <w:uiPriority w:val="9"/>
    <w:rsid w:val="002C743F"/>
    <w:rPr>
      <w:rFonts w:asciiTheme="majorHAnsi" w:eastAsiaTheme="majorEastAsia" w:hAnsiTheme="majorHAnsi" w:cstheme="majorBidi"/>
      <w:b/>
      <w:bCs/>
      <w:color w:val="4F81BD" w:themeColor="accent1"/>
      <w:sz w:val="26"/>
      <w:szCs w:val="26"/>
    </w:rPr>
  </w:style>
  <w:style w:type="character" w:styleId="Hyperlink">
    <w:name w:val="Hyperlink"/>
    <w:basedOn w:val="Standaardalinea-lettertype"/>
    <w:uiPriority w:val="99"/>
    <w:unhideWhenUsed/>
    <w:rsid w:val="005938F4"/>
    <w:rPr>
      <w:color w:val="0000FF"/>
      <w:u w:val="single"/>
    </w:rPr>
  </w:style>
  <w:style w:type="paragraph" w:styleId="Inhopg1">
    <w:name w:val="toc 1"/>
    <w:basedOn w:val="Standaard"/>
    <w:next w:val="Standaard"/>
    <w:autoRedefine/>
    <w:uiPriority w:val="39"/>
    <w:unhideWhenUsed/>
    <w:qFormat/>
    <w:rsid w:val="0077658C"/>
    <w:pPr>
      <w:spacing w:after="100"/>
    </w:pPr>
  </w:style>
  <w:style w:type="paragraph" w:styleId="Inhopg2">
    <w:name w:val="toc 2"/>
    <w:basedOn w:val="Standaard"/>
    <w:next w:val="Standaard"/>
    <w:autoRedefine/>
    <w:uiPriority w:val="39"/>
    <w:unhideWhenUsed/>
    <w:qFormat/>
    <w:rsid w:val="0077658C"/>
    <w:pPr>
      <w:spacing w:after="100"/>
      <w:ind w:left="220"/>
    </w:pPr>
  </w:style>
  <w:style w:type="paragraph" w:styleId="Titel">
    <w:name w:val="Title"/>
    <w:basedOn w:val="Standaard"/>
    <w:next w:val="Standaard"/>
    <w:link w:val="TitelChar"/>
    <w:uiPriority w:val="10"/>
    <w:qFormat/>
    <w:rsid w:val="00FC75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75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75D4"/>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FC75D4"/>
    <w:rPr>
      <w:rFonts w:eastAsiaTheme="minorEastAsia"/>
      <w:color w:val="5A5A5A" w:themeColor="text1" w:themeTint="A5"/>
      <w:spacing w:val="15"/>
    </w:rPr>
  </w:style>
  <w:style w:type="character" w:customStyle="1" w:styleId="Kop3Char">
    <w:name w:val="Kop 3 Char"/>
    <w:basedOn w:val="Standaardalinea-lettertype"/>
    <w:link w:val="Kop3"/>
    <w:uiPriority w:val="9"/>
    <w:rsid w:val="005C13A9"/>
    <w:rPr>
      <w:rFonts w:asciiTheme="majorHAnsi" w:eastAsiaTheme="majorEastAsia" w:hAnsiTheme="majorHAnsi" w:cstheme="majorBidi"/>
      <w:b/>
      <w:bCs/>
      <w:color w:val="4F81BD" w:themeColor="accent1"/>
    </w:rPr>
  </w:style>
  <w:style w:type="paragraph" w:styleId="Kopvaninhoudsopgave">
    <w:name w:val="TOC Heading"/>
    <w:basedOn w:val="Kop1"/>
    <w:next w:val="Standaard"/>
    <w:uiPriority w:val="39"/>
    <w:unhideWhenUsed/>
    <w:qFormat/>
    <w:rsid w:val="001E4841"/>
    <w:pPr>
      <w:outlineLvl w:val="9"/>
    </w:pPr>
    <w:rPr>
      <w:lang w:eastAsia="nl-NL"/>
    </w:rPr>
  </w:style>
  <w:style w:type="paragraph" w:styleId="Inhopg3">
    <w:name w:val="toc 3"/>
    <w:basedOn w:val="Standaard"/>
    <w:next w:val="Standaard"/>
    <w:autoRedefine/>
    <w:uiPriority w:val="39"/>
    <w:unhideWhenUsed/>
    <w:qFormat/>
    <w:rsid w:val="001E4841"/>
    <w:pPr>
      <w:spacing w:after="100"/>
      <w:ind w:left="440"/>
    </w:pPr>
  </w:style>
  <w:style w:type="paragraph" w:styleId="Normaalweb">
    <w:name w:val="Normal (Web)"/>
    <w:basedOn w:val="Standaard"/>
    <w:uiPriority w:val="99"/>
    <w:semiHidden/>
    <w:unhideWhenUsed/>
    <w:rsid w:val="00180E4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180E42"/>
    <w:rPr>
      <w:i/>
      <w:iCs/>
    </w:rPr>
  </w:style>
  <w:style w:type="character" w:styleId="GevolgdeHyperlink">
    <w:name w:val="FollowedHyperlink"/>
    <w:basedOn w:val="Standaardalinea-lettertype"/>
    <w:uiPriority w:val="99"/>
    <w:semiHidden/>
    <w:unhideWhenUsed/>
    <w:rsid w:val="00694417"/>
    <w:rPr>
      <w:color w:val="800080" w:themeColor="followedHyperlink"/>
      <w:u w:val="single"/>
    </w:rPr>
  </w:style>
  <w:style w:type="table" w:styleId="Tabelraster">
    <w:name w:val="Table Grid"/>
    <w:basedOn w:val="Standaardtabel"/>
    <w:uiPriority w:val="59"/>
    <w:rsid w:val="00836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uidelijkcitaat">
    <w:name w:val="Intense Quote"/>
    <w:basedOn w:val="Standaard"/>
    <w:next w:val="Standaard"/>
    <w:link w:val="DuidelijkcitaatChar"/>
    <w:uiPriority w:val="30"/>
    <w:qFormat/>
    <w:rsid w:val="006A3CD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6A3CD5"/>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E7033"/>
  </w:style>
  <w:style w:type="paragraph" w:styleId="Kop1">
    <w:name w:val="heading 1"/>
    <w:basedOn w:val="Standaard"/>
    <w:next w:val="Standaard"/>
    <w:link w:val="Kop1Char"/>
    <w:uiPriority w:val="9"/>
    <w:qFormat/>
    <w:rsid w:val="008E4A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2C74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5C13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4A43"/>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FB407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B4077"/>
    <w:rPr>
      <w:rFonts w:ascii="Tahoma" w:hAnsi="Tahoma" w:cs="Tahoma"/>
      <w:sz w:val="16"/>
      <w:szCs w:val="16"/>
    </w:rPr>
  </w:style>
  <w:style w:type="paragraph" w:styleId="Geenafstand">
    <w:name w:val="No Spacing"/>
    <w:uiPriority w:val="1"/>
    <w:qFormat/>
    <w:rsid w:val="00AB5879"/>
    <w:pPr>
      <w:spacing w:after="0" w:line="240" w:lineRule="auto"/>
    </w:pPr>
  </w:style>
  <w:style w:type="paragraph" w:styleId="Lijstalinea">
    <w:name w:val="List Paragraph"/>
    <w:basedOn w:val="Standaard"/>
    <w:uiPriority w:val="34"/>
    <w:qFormat/>
    <w:rsid w:val="00AB5879"/>
    <w:pPr>
      <w:ind w:left="720"/>
      <w:contextualSpacing/>
    </w:pPr>
  </w:style>
  <w:style w:type="character" w:customStyle="1" w:styleId="Kop2Char">
    <w:name w:val="Kop 2 Char"/>
    <w:basedOn w:val="Standaardalinea-lettertype"/>
    <w:link w:val="Kop2"/>
    <w:uiPriority w:val="9"/>
    <w:rsid w:val="002C743F"/>
    <w:rPr>
      <w:rFonts w:asciiTheme="majorHAnsi" w:eastAsiaTheme="majorEastAsia" w:hAnsiTheme="majorHAnsi" w:cstheme="majorBidi"/>
      <w:b/>
      <w:bCs/>
      <w:color w:val="4F81BD" w:themeColor="accent1"/>
      <w:sz w:val="26"/>
      <w:szCs w:val="26"/>
    </w:rPr>
  </w:style>
  <w:style w:type="character" w:styleId="Hyperlink">
    <w:name w:val="Hyperlink"/>
    <w:basedOn w:val="Standaardalinea-lettertype"/>
    <w:uiPriority w:val="99"/>
    <w:unhideWhenUsed/>
    <w:rsid w:val="005938F4"/>
    <w:rPr>
      <w:color w:val="0000FF"/>
      <w:u w:val="single"/>
    </w:rPr>
  </w:style>
  <w:style w:type="paragraph" w:styleId="Inhopg1">
    <w:name w:val="toc 1"/>
    <w:basedOn w:val="Standaard"/>
    <w:next w:val="Standaard"/>
    <w:autoRedefine/>
    <w:uiPriority w:val="39"/>
    <w:unhideWhenUsed/>
    <w:qFormat/>
    <w:rsid w:val="0077658C"/>
    <w:pPr>
      <w:spacing w:after="100"/>
    </w:pPr>
  </w:style>
  <w:style w:type="paragraph" w:styleId="Inhopg2">
    <w:name w:val="toc 2"/>
    <w:basedOn w:val="Standaard"/>
    <w:next w:val="Standaard"/>
    <w:autoRedefine/>
    <w:uiPriority w:val="39"/>
    <w:unhideWhenUsed/>
    <w:qFormat/>
    <w:rsid w:val="0077658C"/>
    <w:pPr>
      <w:spacing w:after="100"/>
      <w:ind w:left="220"/>
    </w:pPr>
  </w:style>
  <w:style w:type="paragraph" w:styleId="Titel">
    <w:name w:val="Title"/>
    <w:basedOn w:val="Standaard"/>
    <w:next w:val="Standaard"/>
    <w:link w:val="TitelChar"/>
    <w:uiPriority w:val="10"/>
    <w:qFormat/>
    <w:rsid w:val="00FC75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75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75D4"/>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FC75D4"/>
    <w:rPr>
      <w:rFonts w:eastAsiaTheme="minorEastAsia"/>
      <w:color w:val="5A5A5A" w:themeColor="text1" w:themeTint="A5"/>
      <w:spacing w:val="15"/>
    </w:rPr>
  </w:style>
  <w:style w:type="character" w:customStyle="1" w:styleId="Kop3Char">
    <w:name w:val="Kop 3 Char"/>
    <w:basedOn w:val="Standaardalinea-lettertype"/>
    <w:link w:val="Kop3"/>
    <w:uiPriority w:val="9"/>
    <w:rsid w:val="005C13A9"/>
    <w:rPr>
      <w:rFonts w:asciiTheme="majorHAnsi" w:eastAsiaTheme="majorEastAsia" w:hAnsiTheme="majorHAnsi" w:cstheme="majorBidi"/>
      <w:b/>
      <w:bCs/>
      <w:color w:val="4F81BD" w:themeColor="accent1"/>
    </w:rPr>
  </w:style>
  <w:style w:type="paragraph" w:styleId="Kopvaninhoudsopgave">
    <w:name w:val="TOC Heading"/>
    <w:basedOn w:val="Kop1"/>
    <w:next w:val="Standaard"/>
    <w:uiPriority w:val="39"/>
    <w:unhideWhenUsed/>
    <w:qFormat/>
    <w:rsid w:val="001E4841"/>
    <w:pPr>
      <w:outlineLvl w:val="9"/>
    </w:pPr>
    <w:rPr>
      <w:lang w:eastAsia="nl-NL"/>
    </w:rPr>
  </w:style>
  <w:style w:type="paragraph" w:styleId="Inhopg3">
    <w:name w:val="toc 3"/>
    <w:basedOn w:val="Standaard"/>
    <w:next w:val="Standaard"/>
    <w:autoRedefine/>
    <w:uiPriority w:val="39"/>
    <w:unhideWhenUsed/>
    <w:qFormat/>
    <w:rsid w:val="001E4841"/>
    <w:pPr>
      <w:spacing w:after="100"/>
      <w:ind w:left="440"/>
    </w:pPr>
  </w:style>
  <w:style w:type="paragraph" w:styleId="Normaalweb">
    <w:name w:val="Normal (Web)"/>
    <w:basedOn w:val="Standaard"/>
    <w:uiPriority w:val="99"/>
    <w:semiHidden/>
    <w:unhideWhenUsed/>
    <w:rsid w:val="00180E4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180E42"/>
    <w:rPr>
      <w:i/>
      <w:iCs/>
    </w:rPr>
  </w:style>
  <w:style w:type="character" w:styleId="GevolgdeHyperlink">
    <w:name w:val="FollowedHyperlink"/>
    <w:basedOn w:val="Standaardalinea-lettertype"/>
    <w:uiPriority w:val="99"/>
    <w:semiHidden/>
    <w:unhideWhenUsed/>
    <w:rsid w:val="00694417"/>
    <w:rPr>
      <w:color w:val="800080" w:themeColor="followedHyperlink"/>
      <w:u w:val="single"/>
    </w:rPr>
  </w:style>
  <w:style w:type="table" w:styleId="Tabelraster">
    <w:name w:val="Table Grid"/>
    <w:basedOn w:val="Standaardtabel"/>
    <w:uiPriority w:val="59"/>
    <w:rsid w:val="00836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uidelijkcitaat">
    <w:name w:val="Intense Quote"/>
    <w:basedOn w:val="Standaard"/>
    <w:next w:val="Standaard"/>
    <w:link w:val="DuidelijkcitaatChar"/>
    <w:uiPriority w:val="30"/>
    <w:qFormat/>
    <w:rsid w:val="006A3CD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6A3CD5"/>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189892">
      <w:bodyDiv w:val="1"/>
      <w:marLeft w:val="0"/>
      <w:marRight w:val="0"/>
      <w:marTop w:val="0"/>
      <w:marBottom w:val="0"/>
      <w:divBdr>
        <w:top w:val="none" w:sz="0" w:space="0" w:color="auto"/>
        <w:left w:val="none" w:sz="0" w:space="0" w:color="auto"/>
        <w:bottom w:val="none" w:sz="0" w:space="0" w:color="auto"/>
        <w:right w:val="none" w:sz="0" w:space="0" w:color="auto"/>
      </w:divBdr>
    </w:div>
    <w:div w:id="151213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uropa-nu.nl/id/vga3huh9avzm/internationaal_monetair_fonds_imf" TargetMode="External"/><Relationship Id="rId18" Type="http://schemas.openxmlformats.org/officeDocument/2006/relationships/hyperlink" Target="http://www.gewoon-nieuws.nl/2013/10/er-kleeft-boed-aan-wk-tickets-2014/" TargetMode="External"/><Relationship Id="rId26" Type="http://schemas.openxmlformats.org/officeDocument/2006/relationships/hyperlink" Target="http://www.gewoon-nieuws.nl" TargetMode="External"/><Relationship Id="rId3" Type="http://schemas.openxmlformats.org/officeDocument/2006/relationships/styles" Target="styles.xml"/><Relationship Id="rId21" Type="http://schemas.openxmlformats.org/officeDocument/2006/relationships/hyperlink" Target="http://www.hum.leidenuniv.nl/nieuws" TargetMode="External"/><Relationship Id="rId7" Type="http://schemas.openxmlformats.org/officeDocument/2006/relationships/image" Target="media/image1.jpeg"/><Relationship Id="rId12" Type="http://schemas.openxmlformats.org/officeDocument/2006/relationships/hyperlink" Target="http://mens-en-samenleving.infonu.nl/internationaal/47726-bric-landen-hebben-de-economische-toekomst.html" TargetMode="External"/><Relationship Id="rId17" Type="http://schemas.openxmlformats.org/officeDocument/2006/relationships/hyperlink" Target="http://www.europa-nu.nl/id/vga3huh9avzm/internationaal_monetair_fonds_imf" TargetMode="External"/><Relationship Id="rId25" Type="http://schemas.openxmlformats.org/officeDocument/2006/relationships/hyperlink" Target="http://www.europa-nu.nl" TargetMode="External"/><Relationship Id="rId2" Type="http://schemas.openxmlformats.org/officeDocument/2006/relationships/numbering" Target="numbering.xml"/><Relationship Id="rId16" Type="http://schemas.openxmlformats.org/officeDocument/2006/relationships/hyperlink" Target="http://mens-en-samenleving.infonu.nl/internationaal/47726-bric-landen-hebben-de-economische-toekomst.html" TargetMode="External"/><Relationship Id="rId20" Type="http://schemas.openxmlformats.org/officeDocument/2006/relationships/hyperlink" Target="http://www.newhollandfoundation.nl/tekst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whollandfoundation.nl/teksten/project-wc-2014-og-2016-versie-6-2-12.pdf" TargetMode="External"/><Relationship Id="rId24" Type="http://schemas.openxmlformats.org/officeDocument/2006/relationships/hyperlink" Target="http://www.mens-en-samenleving.infonu.nl" TargetMode="External"/><Relationship Id="rId5" Type="http://schemas.openxmlformats.org/officeDocument/2006/relationships/settings" Target="settings.xml"/><Relationship Id="rId15" Type="http://schemas.openxmlformats.org/officeDocument/2006/relationships/hyperlink" Target="http://nieuwsuur.nl/onderwerp/517934-is-brazilie-klaar-voor-het-wk.html" TargetMode="External"/><Relationship Id="rId23" Type="http://schemas.openxmlformats.org/officeDocument/2006/relationships/hyperlink" Target="http://www.nieuwsuur.nl" TargetMode="External"/><Relationship Id="rId28" Type="http://schemas.openxmlformats.org/officeDocument/2006/relationships/fontTable" Target="fontTable.xml"/><Relationship Id="rId10" Type="http://schemas.openxmlformats.org/officeDocument/2006/relationships/hyperlink" Target="http://nieuwsuur.nl/onderwerp/517934-is-brazilie-klaar-voor-het-wk.html" TargetMode="External"/><Relationship Id="rId19" Type="http://schemas.openxmlformats.org/officeDocument/2006/relationships/hyperlink" Target="http://www.sambadequintal.nl/nl/quem_somos.php" TargetMode="External"/><Relationship Id="rId4" Type="http://schemas.microsoft.com/office/2007/relationships/stylesWithEffects" Target="stylesWithEffects.xml"/><Relationship Id="rId9" Type="http://schemas.openxmlformats.org/officeDocument/2006/relationships/hyperlink" Target="http://www.agentschapnl.nl/sites/default/files/bijlagen/Brazili%C3%AB%20WK%20voetbal%202014%20en%20Olympische%20Spelen%20Rio%202016.pdf" TargetMode="External"/><Relationship Id="rId14" Type="http://schemas.openxmlformats.org/officeDocument/2006/relationships/hyperlink" Target="http://www.gewoon-nieuws.nl/2013/10/er-kleeft-boed-aan-wk-tickets-2014/" TargetMode="External"/><Relationship Id="rId22" Type="http://schemas.openxmlformats.org/officeDocument/2006/relationships/hyperlink" Target="http://www.agentschapnl.nl/sites" TargetMode="External"/><Relationship Id="rId27" Type="http://schemas.openxmlformats.org/officeDocument/2006/relationships/hyperlink" Target="http://www.sambadequintal.nl/nl/quem_somos.php"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576E-8417-4A4F-91E8-87C8B0898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17</Pages>
  <Words>4671</Words>
  <Characters>25691</Characters>
  <Application>Microsoft Office Word</Application>
  <DocSecurity>0</DocSecurity>
  <Lines>214</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dc:creator>
  <cp:lastModifiedBy>martijn</cp:lastModifiedBy>
  <cp:revision>21</cp:revision>
  <dcterms:created xsi:type="dcterms:W3CDTF">2013-10-28T18:42:00Z</dcterms:created>
  <dcterms:modified xsi:type="dcterms:W3CDTF">2013-11-04T14:41:00Z</dcterms:modified>
</cp:coreProperties>
</file>